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D3BC" w14:textId="0EDBBDC0" w:rsidR="00D044FE" w:rsidRPr="00416641" w:rsidRDefault="00D044FE" w:rsidP="00D044FE">
      <w:pPr>
        <w:pStyle w:val="Default"/>
      </w:pPr>
    </w:p>
    <w:p w14:paraId="3D2CBCAC" w14:textId="35BD16E5" w:rsidR="00D044FE" w:rsidRPr="00DD208B" w:rsidRDefault="00434EEF" w:rsidP="00434EEF">
      <w:pPr>
        <w:pStyle w:val="Default"/>
        <w:rPr>
          <w:lang w:val="es-ES"/>
        </w:rPr>
      </w:pPr>
      <w:r w:rsidRPr="00DD208B">
        <w:rPr>
          <w:b/>
          <w:bCs/>
          <w:lang w:val="es-ES"/>
        </w:rPr>
        <w:t xml:space="preserve">Fondo Regional para la Cooperación Triangular </w:t>
      </w:r>
      <w:r w:rsidR="00524F6E" w:rsidRPr="00DD208B">
        <w:rPr>
          <w:b/>
          <w:bCs/>
          <w:lang w:val="es-ES"/>
        </w:rPr>
        <w:t xml:space="preserve">con socios de </w:t>
      </w:r>
      <w:r w:rsidR="00D044FE" w:rsidRPr="00DD208B">
        <w:rPr>
          <w:b/>
          <w:bCs/>
          <w:lang w:val="es-ES"/>
        </w:rPr>
        <w:t>América Latina y el Caribe</w:t>
      </w:r>
      <w:r w:rsidR="00DD208B">
        <w:rPr>
          <w:b/>
          <w:bCs/>
          <w:lang w:val="es-ES"/>
        </w:rPr>
        <w:t xml:space="preserve"> </w:t>
      </w:r>
    </w:p>
    <w:p w14:paraId="67E6D613" w14:textId="2D8799CF" w:rsidR="00DD208B" w:rsidRDefault="00DD208B" w:rsidP="00DD208B">
      <w:pPr>
        <w:pStyle w:val="Default"/>
        <w:rPr>
          <w:b/>
          <w:bCs/>
          <w:lang w:val="es-ES"/>
        </w:rPr>
      </w:pPr>
      <w:r w:rsidRPr="00434EEF">
        <w:rPr>
          <w:b/>
          <w:bCs/>
          <w:lang w:val="es-ES"/>
        </w:rPr>
        <w:t xml:space="preserve">Informe </w:t>
      </w:r>
      <w:r>
        <w:rPr>
          <w:b/>
          <w:bCs/>
          <w:lang w:val="es-ES"/>
        </w:rPr>
        <w:t>de avance del p</w:t>
      </w:r>
      <w:r w:rsidRPr="00434EEF">
        <w:rPr>
          <w:b/>
          <w:bCs/>
          <w:lang w:val="es-ES"/>
        </w:rPr>
        <w:t xml:space="preserve">royecto de </w:t>
      </w:r>
      <w:r>
        <w:rPr>
          <w:b/>
          <w:bCs/>
          <w:lang w:val="es-ES"/>
        </w:rPr>
        <w:t>cooperación triangular</w:t>
      </w:r>
      <w:r w:rsidR="00AA5A40">
        <w:rPr>
          <w:b/>
          <w:bCs/>
          <w:lang w:val="es-ES"/>
        </w:rPr>
        <w:t xml:space="preserve"> (por favor usar como fuente Arial 10) </w:t>
      </w:r>
    </w:p>
    <w:p w14:paraId="751F6AFC" w14:textId="77777777" w:rsidR="00434EEF" w:rsidRPr="005E0546" w:rsidRDefault="005D7510" w:rsidP="005E0546">
      <w:pPr>
        <w:jc w:val="both"/>
        <w:rPr>
          <w:rStyle w:val="Nmerodepgina"/>
          <w:sz w:val="24"/>
          <w:szCs w:val="24"/>
          <w:lang w:val="es-ES"/>
        </w:rPr>
      </w:pPr>
      <w:r>
        <w:rPr>
          <w:rStyle w:val="Nmerodepgina"/>
          <w:sz w:val="24"/>
          <w:szCs w:val="24"/>
          <w:lang w:val="es-ES"/>
        </w:rPr>
        <w:t xml:space="preserve"> </w:t>
      </w:r>
    </w:p>
    <w:tbl>
      <w:tblPr>
        <w:tblStyle w:val="Tablaconcuadrculaclara"/>
        <w:tblW w:w="14732" w:type="dxa"/>
        <w:tblLayout w:type="fixed"/>
        <w:tblLook w:val="04A0" w:firstRow="1" w:lastRow="0" w:firstColumn="1" w:lastColumn="0" w:noHBand="0" w:noVBand="1"/>
      </w:tblPr>
      <w:tblGrid>
        <w:gridCol w:w="557"/>
        <w:gridCol w:w="4395"/>
        <w:gridCol w:w="1984"/>
        <w:gridCol w:w="1418"/>
        <w:gridCol w:w="6378"/>
      </w:tblGrid>
      <w:tr w:rsidR="0005008B" w:rsidRPr="001E0FAF" w14:paraId="72937868" w14:textId="77777777" w:rsidTr="005A0A33">
        <w:trPr>
          <w:trHeight w:val="303"/>
        </w:trPr>
        <w:tc>
          <w:tcPr>
            <w:tcW w:w="14732" w:type="dxa"/>
            <w:gridSpan w:val="5"/>
          </w:tcPr>
          <w:p w14:paraId="6A419F91" w14:textId="36A6C2A1" w:rsidR="007D47CD" w:rsidRPr="001E0FAF" w:rsidRDefault="007D47CD" w:rsidP="001E0FAF">
            <w:pPr>
              <w:spacing w:line="276" w:lineRule="auto"/>
              <w:jc w:val="center"/>
              <w:rPr>
                <w:b/>
                <w:bCs/>
                <w:sz w:val="24"/>
                <w:szCs w:val="24"/>
                <w:lang w:val="es-ES"/>
              </w:rPr>
            </w:pPr>
            <w:r w:rsidRPr="001E0FAF">
              <w:rPr>
                <w:b/>
                <w:bCs/>
                <w:sz w:val="24"/>
                <w:szCs w:val="24"/>
                <w:lang w:val="es-ES"/>
              </w:rPr>
              <w:t>Informaciones generales</w:t>
            </w:r>
          </w:p>
        </w:tc>
      </w:tr>
      <w:tr w:rsidR="00E33FB1" w:rsidRPr="006F2021" w14:paraId="4F45DE49" w14:textId="77777777" w:rsidTr="005A0A33">
        <w:trPr>
          <w:trHeight w:val="569"/>
        </w:trPr>
        <w:tc>
          <w:tcPr>
            <w:tcW w:w="557" w:type="dxa"/>
          </w:tcPr>
          <w:p w14:paraId="76430197" w14:textId="340F0039" w:rsidR="00FD7BD6" w:rsidRDefault="007D47CD" w:rsidP="003D1F42">
            <w:pPr>
              <w:spacing w:line="276" w:lineRule="auto"/>
              <w:rPr>
                <w:rFonts w:cs="Arial"/>
                <w:b/>
                <w:sz w:val="21"/>
                <w:szCs w:val="21"/>
                <w:lang w:val="es-ES"/>
              </w:rPr>
            </w:pPr>
            <w:r>
              <w:rPr>
                <w:rFonts w:cs="Arial"/>
                <w:b/>
                <w:sz w:val="21"/>
                <w:szCs w:val="21"/>
                <w:lang w:val="es-ES"/>
              </w:rPr>
              <w:t>1</w:t>
            </w:r>
          </w:p>
        </w:tc>
        <w:tc>
          <w:tcPr>
            <w:tcW w:w="4395" w:type="dxa"/>
          </w:tcPr>
          <w:p w14:paraId="3F0BF004" w14:textId="4717C73B" w:rsidR="00FD7BD6" w:rsidRPr="001E0FAF" w:rsidRDefault="00FD7BD6" w:rsidP="003D1F42">
            <w:pPr>
              <w:spacing w:line="276" w:lineRule="auto"/>
              <w:rPr>
                <w:rFonts w:cs="Arial"/>
                <w:b/>
                <w:sz w:val="21"/>
                <w:szCs w:val="21"/>
                <w:lang w:val="es-ES"/>
              </w:rPr>
            </w:pPr>
            <w:r>
              <w:rPr>
                <w:rFonts w:cs="Arial"/>
                <w:b/>
                <w:sz w:val="21"/>
                <w:szCs w:val="21"/>
                <w:lang w:val="es-ES"/>
              </w:rPr>
              <w:t>Países cooperantes y t</w:t>
            </w:r>
            <w:r w:rsidRPr="00B265E0">
              <w:rPr>
                <w:rFonts w:cs="Arial"/>
                <w:b/>
                <w:sz w:val="21"/>
                <w:szCs w:val="21"/>
                <w:lang w:val="es-ES"/>
              </w:rPr>
              <w:t>ítulo</w:t>
            </w:r>
            <w:r w:rsidRPr="001E0FAF">
              <w:rPr>
                <w:rFonts w:cs="Arial"/>
                <w:b/>
                <w:sz w:val="21"/>
                <w:szCs w:val="21"/>
                <w:lang w:val="es-ES"/>
              </w:rPr>
              <w:t xml:space="preserve"> del proyecto</w:t>
            </w:r>
          </w:p>
        </w:tc>
        <w:tc>
          <w:tcPr>
            <w:tcW w:w="9780" w:type="dxa"/>
            <w:gridSpan w:val="3"/>
          </w:tcPr>
          <w:p w14:paraId="62121DB5" w14:textId="77777777" w:rsidR="00BA1A2F" w:rsidRPr="00C562B3" w:rsidRDefault="00BA1A2F" w:rsidP="00BA1A2F">
            <w:pPr>
              <w:rPr>
                <w:rFonts w:cs="Arial"/>
                <w:sz w:val="20"/>
                <w:szCs w:val="20"/>
                <w:lang w:val="es-CR"/>
              </w:rPr>
            </w:pPr>
            <w:r w:rsidRPr="00C562B3">
              <w:rPr>
                <w:rFonts w:cs="Arial"/>
                <w:sz w:val="20"/>
                <w:szCs w:val="20"/>
                <w:lang w:val="es-CR"/>
              </w:rPr>
              <w:t xml:space="preserve">“Aplicación de herramientas innovadoras para la conservación y restauración de arrecifes de coral en </w:t>
            </w:r>
            <w:proofErr w:type="gramStart"/>
            <w:r w:rsidRPr="00C562B3">
              <w:rPr>
                <w:rFonts w:cs="Arial"/>
                <w:sz w:val="20"/>
                <w:szCs w:val="20"/>
                <w:lang w:val="es-CR"/>
              </w:rPr>
              <w:t>Honduras“</w:t>
            </w:r>
            <w:proofErr w:type="gramEnd"/>
          </w:p>
          <w:p w14:paraId="4803A7B6" w14:textId="15CDDC3E" w:rsidR="00FD7BD6" w:rsidRPr="00B34EFB" w:rsidRDefault="00BA1A2F" w:rsidP="00BA1A2F">
            <w:pPr>
              <w:rPr>
                <w:rFonts w:cs="Arial"/>
                <w:sz w:val="20"/>
                <w:szCs w:val="20"/>
              </w:rPr>
            </w:pPr>
            <w:r w:rsidRPr="00B34EFB">
              <w:rPr>
                <w:rFonts w:cs="Arial"/>
                <w:sz w:val="20"/>
                <w:szCs w:val="20"/>
              </w:rPr>
              <w:t xml:space="preserve">(Transfer innovativer Instrumente zur Konservation und Restaurierung von Korallenriffen in Honduras) </w:t>
            </w:r>
          </w:p>
        </w:tc>
      </w:tr>
      <w:tr w:rsidR="00E33FB1" w:rsidRPr="006F2021" w14:paraId="334D45C0" w14:textId="77777777" w:rsidTr="005A0A33">
        <w:trPr>
          <w:trHeight w:val="203"/>
        </w:trPr>
        <w:tc>
          <w:tcPr>
            <w:tcW w:w="557" w:type="dxa"/>
          </w:tcPr>
          <w:p w14:paraId="212692F0" w14:textId="3E8850EA" w:rsidR="00FD7BD6" w:rsidRPr="00FD7BD6" w:rsidRDefault="007D47CD" w:rsidP="003D1F42">
            <w:pPr>
              <w:spacing w:line="276" w:lineRule="auto"/>
              <w:rPr>
                <w:rFonts w:cs="Arial"/>
                <w:b/>
                <w:sz w:val="21"/>
                <w:szCs w:val="21"/>
                <w:lang w:val="es-ES"/>
              </w:rPr>
            </w:pPr>
            <w:r>
              <w:rPr>
                <w:rFonts w:cs="Arial"/>
                <w:b/>
                <w:sz w:val="21"/>
                <w:szCs w:val="21"/>
                <w:lang w:val="es-ES"/>
              </w:rPr>
              <w:t>2</w:t>
            </w:r>
          </w:p>
        </w:tc>
        <w:tc>
          <w:tcPr>
            <w:tcW w:w="4395" w:type="dxa"/>
          </w:tcPr>
          <w:p w14:paraId="6C30A111" w14:textId="1A71F73D" w:rsidR="00FD7BD6" w:rsidRPr="00B265E0" w:rsidRDefault="00FD7BD6" w:rsidP="003D1F42">
            <w:pPr>
              <w:spacing w:line="276" w:lineRule="auto"/>
              <w:rPr>
                <w:rFonts w:cs="Arial"/>
                <w:b/>
                <w:sz w:val="21"/>
                <w:szCs w:val="21"/>
              </w:rPr>
            </w:pPr>
            <w:r w:rsidRPr="00B265E0">
              <w:rPr>
                <w:rFonts w:cs="Arial"/>
                <w:b/>
                <w:sz w:val="21"/>
                <w:szCs w:val="21"/>
              </w:rPr>
              <w:t>PN (LP/AA)</w:t>
            </w:r>
          </w:p>
        </w:tc>
        <w:tc>
          <w:tcPr>
            <w:tcW w:w="9780" w:type="dxa"/>
            <w:gridSpan w:val="3"/>
          </w:tcPr>
          <w:p w14:paraId="209FF380" w14:textId="249C824A" w:rsidR="00FD7BD6" w:rsidRPr="00C562B3" w:rsidRDefault="00C562B3" w:rsidP="003D1F42">
            <w:pPr>
              <w:rPr>
                <w:rFonts w:cs="Arial"/>
                <w:color w:val="808080" w:themeColor="background1" w:themeShade="80"/>
                <w:sz w:val="20"/>
                <w:szCs w:val="20"/>
                <w:lang w:val="es-ES"/>
              </w:rPr>
            </w:pPr>
            <w:r w:rsidRPr="00C562B3">
              <w:rPr>
                <w:rFonts w:cs="Arial"/>
                <w:sz w:val="20"/>
                <w:szCs w:val="20"/>
              </w:rPr>
              <w:t xml:space="preserve">2015.2121.0-038 </w:t>
            </w:r>
          </w:p>
        </w:tc>
      </w:tr>
      <w:tr w:rsidR="00E33FB1" w:rsidRPr="006F2021" w14:paraId="2E8520B8" w14:textId="77777777" w:rsidTr="005A0A33">
        <w:trPr>
          <w:trHeight w:val="203"/>
        </w:trPr>
        <w:tc>
          <w:tcPr>
            <w:tcW w:w="557" w:type="dxa"/>
          </w:tcPr>
          <w:p w14:paraId="4CBE863F" w14:textId="4FA2B345" w:rsidR="004850B5" w:rsidRDefault="004850B5" w:rsidP="003D1F42">
            <w:pPr>
              <w:spacing w:line="276" w:lineRule="auto"/>
              <w:rPr>
                <w:rFonts w:cs="Arial"/>
                <w:b/>
                <w:sz w:val="21"/>
                <w:szCs w:val="21"/>
                <w:lang w:val="es-ES"/>
              </w:rPr>
            </w:pPr>
            <w:r>
              <w:rPr>
                <w:rFonts w:cs="Arial"/>
                <w:b/>
                <w:sz w:val="21"/>
                <w:szCs w:val="21"/>
                <w:lang w:val="es-ES"/>
              </w:rPr>
              <w:t>4</w:t>
            </w:r>
          </w:p>
        </w:tc>
        <w:tc>
          <w:tcPr>
            <w:tcW w:w="4395" w:type="dxa"/>
          </w:tcPr>
          <w:p w14:paraId="443107F0" w14:textId="4B85716F" w:rsidR="004850B5" w:rsidRPr="004850B5" w:rsidRDefault="004850B5" w:rsidP="003D1F42">
            <w:pPr>
              <w:spacing w:line="276" w:lineRule="auto"/>
              <w:rPr>
                <w:rFonts w:cs="Arial"/>
                <w:b/>
                <w:sz w:val="21"/>
                <w:szCs w:val="21"/>
                <w:lang w:val="es-CL"/>
              </w:rPr>
            </w:pPr>
            <w:r>
              <w:rPr>
                <w:rFonts w:cs="Arial"/>
                <w:b/>
                <w:sz w:val="21"/>
                <w:szCs w:val="21"/>
                <w:lang w:val="es-CL"/>
              </w:rPr>
              <w:t xml:space="preserve">Nombre </w:t>
            </w:r>
            <w:r w:rsidR="007E2FE1">
              <w:rPr>
                <w:rFonts w:cs="Arial"/>
                <w:b/>
                <w:sz w:val="21"/>
                <w:szCs w:val="21"/>
                <w:lang w:val="es-CL"/>
              </w:rPr>
              <w:t xml:space="preserve">Responsable de Paquete de </w:t>
            </w:r>
            <w:r w:rsidR="006F2021">
              <w:rPr>
                <w:rFonts w:cs="Arial"/>
                <w:b/>
                <w:sz w:val="21"/>
                <w:szCs w:val="21"/>
                <w:lang w:val="es-CL"/>
              </w:rPr>
              <w:t>Prestaciones</w:t>
            </w:r>
            <w:r w:rsidR="007E2FE1">
              <w:rPr>
                <w:rFonts w:cs="Arial"/>
                <w:b/>
                <w:sz w:val="21"/>
                <w:szCs w:val="21"/>
                <w:lang w:val="es-CL"/>
              </w:rPr>
              <w:t xml:space="preserve"> (DV), f</w:t>
            </w:r>
            <w:r>
              <w:rPr>
                <w:rFonts w:cs="Arial"/>
                <w:b/>
                <w:sz w:val="21"/>
                <w:szCs w:val="21"/>
                <w:lang w:val="es-CL"/>
              </w:rPr>
              <w:t>echa de Informe</w:t>
            </w:r>
          </w:p>
        </w:tc>
        <w:tc>
          <w:tcPr>
            <w:tcW w:w="9780" w:type="dxa"/>
            <w:gridSpan w:val="3"/>
          </w:tcPr>
          <w:p w14:paraId="2EAE5E43" w14:textId="77777777" w:rsidR="004850B5" w:rsidRPr="00750CDC" w:rsidRDefault="00AE4240" w:rsidP="003D1F42">
            <w:pPr>
              <w:rPr>
                <w:rFonts w:cs="Arial"/>
                <w:sz w:val="20"/>
                <w:szCs w:val="20"/>
                <w:lang w:val="es-CR"/>
              </w:rPr>
            </w:pPr>
            <w:r w:rsidRPr="00750CDC">
              <w:rPr>
                <w:rFonts w:cs="Arial"/>
                <w:sz w:val="20"/>
                <w:szCs w:val="20"/>
                <w:lang w:val="es-CR"/>
              </w:rPr>
              <w:t>Svenja Paulino</w:t>
            </w:r>
          </w:p>
          <w:p w14:paraId="280A4EFE" w14:textId="063946CC" w:rsidR="004850B5" w:rsidRPr="00C562B3" w:rsidRDefault="00191313" w:rsidP="003D1F42">
            <w:pPr>
              <w:rPr>
                <w:rFonts w:cs="Arial"/>
                <w:color w:val="808080" w:themeColor="background1" w:themeShade="80"/>
                <w:sz w:val="20"/>
                <w:szCs w:val="20"/>
                <w:lang w:val="es-ES"/>
              </w:rPr>
            </w:pPr>
            <w:r w:rsidRPr="00750CDC">
              <w:rPr>
                <w:rFonts w:cs="Arial"/>
                <w:sz w:val="20"/>
                <w:szCs w:val="20"/>
                <w:lang w:val="es-CR"/>
              </w:rPr>
              <w:t>Dic</w:t>
            </w:r>
            <w:r>
              <w:rPr>
                <w:rFonts w:cs="Arial"/>
                <w:sz w:val="20"/>
                <w:szCs w:val="20"/>
                <w:lang w:val="es-CR"/>
              </w:rPr>
              <w:t>iembre</w:t>
            </w:r>
            <w:r w:rsidR="00474652" w:rsidRPr="00750CDC">
              <w:rPr>
                <w:rFonts w:cs="Arial"/>
                <w:sz w:val="20"/>
                <w:szCs w:val="20"/>
                <w:lang w:val="es-CR"/>
              </w:rPr>
              <w:t>, 20</w:t>
            </w:r>
            <w:r w:rsidR="00B05770" w:rsidRPr="00750CDC">
              <w:rPr>
                <w:rFonts w:cs="Arial"/>
                <w:sz w:val="20"/>
                <w:szCs w:val="20"/>
                <w:lang w:val="es-CR"/>
              </w:rPr>
              <w:t>2</w:t>
            </w:r>
            <w:r w:rsidR="00B34EFB">
              <w:rPr>
                <w:rFonts w:cs="Arial"/>
                <w:sz w:val="20"/>
                <w:szCs w:val="20"/>
                <w:lang w:val="es-CR"/>
              </w:rPr>
              <w:t>2</w:t>
            </w:r>
            <w:r w:rsidR="007264D6" w:rsidRPr="00750CDC">
              <w:rPr>
                <w:rFonts w:cs="Arial"/>
                <w:sz w:val="20"/>
                <w:szCs w:val="20"/>
                <w:lang w:val="es-CR"/>
              </w:rPr>
              <w:t>.</w:t>
            </w:r>
            <w:r w:rsidR="007264D6">
              <w:rPr>
                <w:rFonts w:cs="Arial"/>
                <w:color w:val="808080" w:themeColor="background1" w:themeShade="80"/>
                <w:sz w:val="20"/>
                <w:szCs w:val="20"/>
                <w:lang w:val="es-ES"/>
              </w:rPr>
              <w:t xml:space="preserve"> </w:t>
            </w:r>
          </w:p>
        </w:tc>
      </w:tr>
      <w:tr w:rsidR="00E33FB1" w:rsidRPr="006F2021" w14:paraId="0F38A659" w14:textId="77777777" w:rsidTr="005A0A33">
        <w:trPr>
          <w:trHeight w:val="262"/>
        </w:trPr>
        <w:tc>
          <w:tcPr>
            <w:tcW w:w="557" w:type="dxa"/>
          </w:tcPr>
          <w:p w14:paraId="3E34F840" w14:textId="0E95026B" w:rsidR="00FD7BD6" w:rsidRPr="00B265E0" w:rsidRDefault="007D47CD" w:rsidP="003D1F42">
            <w:pPr>
              <w:rPr>
                <w:rFonts w:cs="Arial"/>
                <w:b/>
                <w:sz w:val="21"/>
                <w:szCs w:val="21"/>
                <w:lang w:val="es-ES"/>
              </w:rPr>
            </w:pPr>
            <w:r>
              <w:rPr>
                <w:rFonts w:cs="Arial"/>
                <w:b/>
                <w:sz w:val="21"/>
                <w:szCs w:val="21"/>
                <w:lang w:val="es-ES"/>
              </w:rPr>
              <w:t>3</w:t>
            </w:r>
          </w:p>
        </w:tc>
        <w:tc>
          <w:tcPr>
            <w:tcW w:w="4395" w:type="dxa"/>
          </w:tcPr>
          <w:p w14:paraId="36799ED5" w14:textId="2C07B199" w:rsidR="00FD7BD6" w:rsidRPr="00B265E0" w:rsidRDefault="00FD7BD6" w:rsidP="003D1F42">
            <w:pPr>
              <w:rPr>
                <w:rFonts w:cs="Arial"/>
                <w:b/>
                <w:sz w:val="21"/>
                <w:szCs w:val="21"/>
              </w:rPr>
            </w:pPr>
            <w:r w:rsidRPr="00B265E0">
              <w:rPr>
                <w:rFonts w:cs="Arial"/>
                <w:b/>
                <w:sz w:val="21"/>
                <w:szCs w:val="21"/>
                <w:lang w:val="es-ES"/>
              </w:rPr>
              <w:t>Duración</w:t>
            </w:r>
          </w:p>
        </w:tc>
        <w:tc>
          <w:tcPr>
            <w:tcW w:w="9780" w:type="dxa"/>
            <w:gridSpan w:val="3"/>
          </w:tcPr>
          <w:p w14:paraId="72CF212D" w14:textId="27A33072" w:rsidR="00FD7BD6" w:rsidRPr="004F2C0F" w:rsidRDefault="0019544E" w:rsidP="003D1F42">
            <w:pPr>
              <w:rPr>
                <w:rFonts w:cs="Arial"/>
                <w:sz w:val="20"/>
                <w:szCs w:val="20"/>
                <w:lang w:val="es-ES"/>
              </w:rPr>
            </w:pPr>
            <w:r w:rsidRPr="004F2C0F">
              <w:rPr>
                <w:rFonts w:cs="Arial"/>
                <w:sz w:val="20"/>
                <w:szCs w:val="20"/>
              </w:rPr>
              <w:t>02/2020 a 0</w:t>
            </w:r>
            <w:r w:rsidR="00B34EFB">
              <w:rPr>
                <w:rFonts w:cs="Arial"/>
                <w:sz w:val="20"/>
                <w:szCs w:val="20"/>
              </w:rPr>
              <w:t>2/2023</w:t>
            </w:r>
          </w:p>
        </w:tc>
      </w:tr>
      <w:tr w:rsidR="00E33FB1" w:rsidRPr="006F2021" w14:paraId="526AD9CC" w14:textId="77777777" w:rsidTr="005A0A33">
        <w:trPr>
          <w:trHeight w:val="262"/>
        </w:trPr>
        <w:tc>
          <w:tcPr>
            <w:tcW w:w="557" w:type="dxa"/>
          </w:tcPr>
          <w:p w14:paraId="6C251C20" w14:textId="595D9394" w:rsidR="00FD7BD6" w:rsidRPr="00FD7BD6" w:rsidRDefault="004850B5" w:rsidP="001E0FAF">
            <w:pPr>
              <w:spacing w:line="240" w:lineRule="exact"/>
              <w:rPr>
                <w:rFonts w:cs="Arial"/>
                <w:b/>
                <w:sz w:val="21"/>
                <w:szCs w:val="21"/>
                <w:lang w:val="es-ES"/>
              </w:rPr>
            </w:pPr>
            <w:r>
              <w:rPr>
                <w:rFonts w:cs="Arial"/>
                <w:b/>
                <w:sz w:val="21"/>
                <w:szCs w:val="21"/>
                <w:lang w:val="es-ES"/>
              </w:rPr>
              <w:t>5</w:t>
            </w:r>
          </w:p>
        </w:tc>
        <w:tc>
          <w:tcPr>
            <w:tcW w:w="4395" w:type="dxa"/>
          </w:tcPr>
          <w:p w14:paraId="6832540E" w14:textId="12193579" w:rsidR="00FD7BD6" w:rsidRPr="00DD208B" w:rsidRDefault="00FD7BD6" w:rsidP="001E0FAF">
            <w:pPr>
              <w:spacing w:line="240" w:lineRule="exact"/>
              <w:rPr>
                <w:rFonts w:cs="Arial"/>
                <w:b/>
                <w:sz w:val="21"/>
                <w:szCs w:val="21"/>
              </w:rPr>
            </w:pPr>
            <w:r w:rsidRPr="00DD208B">
              <w:rPr>
                <w:rFonts w:cs="Arial"/>
                <w:b/>
                <w:sz w:val="21"/>
                <w:szCs w:val="21"/>
              </w:rPr>
              <w:t>S</w:t>
            </w:r>
            <w:r w:rsidRPr="00DD208B">
              <w:rPr>
                <w:rFonts w:cs="Arial"/>
                <w:b/>
                <w:sz w:val="21"/>
                <w:szCs w:val="21"/>
                <w:lang w:val="es-ES"/>
              </w:rPr>
              <w:t>ocios cooperantes</w:t>
            </w:r>
          </w:p>
          <w:p w14:paraId="7F08990A" w14:textId="2D01BE31" w:rsidR="00FD7BD6" w:rsidRPr="00DD24B7" w:rsidRDefault="00FD7BD6" w:rsidP="00860112">
            <w:pPr>
              <w:spacing w:line="240" w:lineRule="exact"/>
              <w:rPr>
                <w:rFonts w:cs="Arial"/>
                <w:sz w:val="21"/>
                <w:szCs w:val="21"/>
                <w:lang w:val="es-ES"/>
              </w:rPr>
            </w:pPr>
          </w:p>
        </w:tc>
        <w:tc>
          <w:tcPr>
            <w:tcW w:w="9780" w:type="dxa"/>
            <w:gridSpan w:val="3"/>
          </w:tcPr>
          <w:p w14:paraId="178BF5E4" w14:textId="77777777" w:rsidR="003E4DC1" w:rsidRPr="004F2C0F" w:rsidRDefault="003E4DC1" w:rsidP="003E4DC1">
            <w:pPr>
              <w:pStyle w:val="Default"/>
              <w:rPr>
                <w:sz w:val="20"/>
                <w:szCs w:val="20"/>
                <w:lang w:val="es-CR"/>
              </w:rPr>
            </w:pPr>
            <w:r w:rsidRPr="004F2C0F">
              <w:rPr>
                <w:sz w:val="20"/>
                <w:szCs w:val="20"/>
                <w:lang w:val="es-CR"/>
              </w:rPr>
              <w:t xml:space="preserve">Oferentes Sur: Costa Rica y República Dominicana </w:t>
            </w:r>
          </w:p>
          <w:p w14:paraId="6F64DF87" w14:textId="77777777" w:rsidR="003E4DC1" w:rsidRPr="004F2C0F" w:rsidRDefault="003E4DC1" w:rsidP="003E4DC1">
            <w:pPr>
              <w:pStyle w:val="Default"/>
              <w:rPr>
                <w:sz w:val="20"/>
                <w:szCs w:val="20"/>
                <w:lang w:val="es-CR"/>
              </w:rPr>
            </w:pPr>
            <w:r w:rsidRPr="004F2C0F">
              <w:rPr>
                <w:sz w:val="20"/>
                <w:szCs w:val="20"/>
                <w:lang w:val="es-CR"/>
              </w:rPr>
              <w:t xml:space="preserve">Costa Rica: </w:t>
            </w:r>
          </w:p>
          <w:p w14:paraId="0BE024A0" w14:textId="77777777" w:rsidR="003E4DC1" w:rsidRPr="004F2C0F" w:rsidRDefault="003E4DC1" w:rsidP="003E4DC1">
            <w:pPr>
              <w:pStyle w:val="Default"/>
              <w:rPr>
                <w:sz w:val="20"/>
                <w:szCs w:val="20"/>
                <w:lang w:val="es-CR"/>
              </w:rPr>
            </w:pPr>
            <w:r w:rsidRPr="004F2C0F">
              <w:rPr>
                <w:sz w:val="20"/>
                <w:szCs w:val="20"/>
                <w:lang w:val="es-CR"/>
              </w:rPr>
              <w:t xml:space="preserve">• Ministerio de Planificación Nacional y Política Económica (MIDEPLAN) </w:t>
            </w:r>
          </w:p>
          <w:p w14:paraId="30E9B4DD" w14:textId="77777777" w:rsidR="003E4DC1" w:rsidRPr="004F2C0F" w:rsidRDefault="003E4DC1" w:rsidP="003E4DC1">
            <w:pPr>
              <w:pStyle w:val="Default"/>
              <w:rPr>
                <w:sz w:val="20"/>
                <w:szCs w:val="20"/>
                <w:lang w:val="es-CR"/>
              </w:rPr>
            </w:pPr>
            <w:r w:rsidRPr="004F2C0F">
              <w:rPr>
                <w:sz w:val="20"/>
                <w:szCs w:val="20"/>
                <w:lang w:val="es-CR"/>
              </w:rPr>
              <w:t xml:space="preserve">• Ministerio de Relaciones Exteriores y Culto de Costa Rica </w:t>
            </w:r>
          </w:p>
          <w:p w14:paraId="10CC589B" w14:textId="77777777" w:rsidR="003E4DC1" w:rsidRPr="004F2C0F" w:rsidRDefault="003E4DC1" w:rsidP="003E4DC1">
            <w:pPr>
              <w:pStyle w:val="Default"/>
              <w:rPr>
                <w:sz w:val="20"/>
                <w:szCs w:val="20"/>
                <w:lang w:val="es-CR"/>
              </w:rPr>
            </w:pPr>
          </w:p>
          <w:p w14:paraId="0A6FEF61" w14:textId="77777777" w:rsidR="003E4DC1" w:rsidRPr="004F2C0F" w:rsidRDefault="003E4DC1" w:rsidP="003E4DC1">
            <w:pPr>
              <w:pStyle w:val="Default"/>
              <w:rPr>
                <w:sz w:val="20"/>
                <w:szCs w:val="20"/>
                <w:lang w:val="es-CR"/>
              </w:rPr>
            </w:pPr>
            <w:r w:rsidRPr="004F2C0F">
              <w:rPr>
                <w:sz w:val="20"/>
                <w:szCs w:val="20"/>
                <w:lang w:val="es-CR"/>
              </w:rPr>
              <w:t xml:space="preserve">República Dominicana: </w:t>
            </w:r>
          </w:p>
          <w:p w14:paraId="033F1124" w14:textId="77777777" w:rsidR="003E4DC1" w:rsidRPr="004F2C0F" w:rsidRDefault="003E4DC1" w:rsidP="003E4DC1">
            <w:pPr>
              <w:pStyle w:val="Default"/>
              <w:rPr>
                <w:sz w:val="20"/>
                <w:szCs w:val="20"/>
                <w:lang w:val="es-CR"/>
              </w:rPr>
            </w:pPr>
            <w:r w:rsidRPr="004F2C0F">
              <w:rPr>
                <w:sz w:val="20"/>
                <w:szCs w:val="20"/>
                <w:lang w:val="es-CR"/>
              </w:rPr>
              <w:t xml:space="preserve">• Ministerio de Economía, Planificación y Desarrollo de la República Dominicana </w:t>
            </w:r>
          </w:p>
          <w:p w14:paraId="25814EB2" w14:textId="77777777" w:rsidR="003E4DC1" w:rsidRPr="004F2C0F" w:rsidRDefault="003E4DC1" w:rsidP="003E4DC1">
            <w:pPr>
              <w:spacing w:line="276" w:lineRule="auto"/>
              <w:rPr>
                <w:rFonts w:cs="Arial"/>
                <w:sz w:val="20"/>
                <w:szCs w:val="20"/>
                <w:lang w:val="es-CR"/>
              </w:rPr>
            </w:pPr>
          </w:p>
          <w:p w14:paraId="6CB4DA7B" w14:textId="77777777" w:rsidR="003E4DC1" w:rsidRPr="004F2C0F" w:rsidRDefault="003E4DC1" w:rsidP="003E4DC1">
            <w:pPr>
              <w:pStyle w:val="Default"/>
              <w:rPr>
                <w:sz w:val="20"/>
                <w:szCs w:val="20"/>
                <w:lang w:val="es-CR"/>
              </w:rPr>
            </w:pPr>
            <w:r w:rsidRPr="004F2C0F">
              <w:rPr>
                <w:sz w:val="20"/>
                <w:szCs w:val="20"/>
                <w:lang w:val="es-CR"/>
              </w:rPr>
              <w:t xml:space="preserve">Costa Rica: </w:t>
            </w:r>
          </w:p>
          <w:p w14:paraId="712E8D07" w14:textId="77777777" w:rsidR="003E4DC1" w:rsidRPr="004F2C0F" w:rsidRDefault="003E4DC1" w:rsidP="003E4DC1">
            <w:pPr>
              <w:pStyle w:val="Default"/>
              <w:rPr>
                <w:sz w:val="20"/>
                <w:szCs w:val="20"/>
                <w:lang w:val="es-CR"/>
              </w:rPr>
            </w:pPr>
            <w:r w:rsidRPr="004F2C0F">
              <w:rPr>
                <w:b/>
                <w:bCs/>
                <w:sz w:val="20"/>
                <w:szCs w:val="20"/>
                <w:lang w:val="es-CR"/>
              </w:rPr>
              <w:t xml:space="preserve">Ministerio de Ambiente y Energía </w:t>
            </w:r>
          </w:p>
          <w:p w14:paraId="21E5388F" w14:textId="77777777" w:rsidR="003E4DC1" w:rsidRPr="004F2C0F" w:rsidRDefault="003E4DC1" w:rsidP="003E4DC1">
            <w:pPr>
              <w:pStyle w:val="Default"/>
              <w:rPr>
                <w:sz w:val="20"/>
                <w:szCs w:val="20"/>
                <w:lang w:val="es-CR"/>
              </w:rPr>
            </w:pPr>
            <w:r w:rsidRPr="004F2C0F">
              <w:rPr>
                <w:sz w:val="20"/>
                <w:szCs w:val="20"/>
                <w:lang w:val="es-CR"/>
              </w:rPr>
              <w:t xml:space="preserve">• Viceministerio de Aguas y Mares </w:t>
            </w:r>
          </w:p>
          <w:p w14:paraId="71B798E4" w14:textId="77777777" w:rsidR="003E4DC1" w:rsidRPr="004F2C0F" w:rsidRDefault="003E4DC1" w:rsidP="003E4DC1">
            <w:pPr>
              <w:pStyle w:val="Default"/>
              <w:rPr>
                <w:sz w:val="20"/>
                <w:szCs w:val="20"/>
                <w:lang w:val="es-CR"/>
              </w:rPr>
            </w:pPr>
            <w:r w:rsidRPr="004F2C0F">
              <w:rPr>
                <w:sz w:val="20"/>
                <w:szCs w:val="20"/>
                <w:lang w:val="es-CR"/>
              </w:rPr>
              <w:t xml:space="preserve">• Sistema Nacional de Áreas de Conservación (SINAC) - Ministerio de Ambiente y Energía </w:t>
            </w:r>
          </w:p>
          <w:p w14:paraId="2B7165F4" w14:textId="77777777" w:rsidR="003E4DC1" w:rsidRPr="004F2C0F" w:rsidRDefault="003E4DC1" w:rsidP="003E4DC1">
            <w:pPr>
              <w:pStyle w:val="Default"/>
              <w:rPr>
                <w:sz w:val="20"/>
                <w:szCs w:val="20"/>
                <w:lang w:val="es-CR"/>
              </w:rPr>
            </w:pPr>
          </w:p>
          <w:p w14:paraId="386116AF" w14:textId="77777777" w:rsidR="003E4DC1" w:rsidRPr="004F2C0F" w:rsidRDefault="003E4DC1" w:rsidP="003E4DC1">
            <w:pPr>
              <w:pStyle w:val="Default"/>
              <w:rPr>
                <w:sz w:val="20"/>
                <w:szCs w:val="20"/>
                <w:lang w:val="es-CR"/>
              </w:rPr>
            </w:pPr>
            <w:r w:rsidRPr="004F2C0F">
              <w:rPr>
                <w:b/>
                <w:bCs/>
                <w:sz w:val="20"/>
                <w:szCs w:val="20"/>
                <w:lang w:val="es-CR"/>
              </w:rPr>
              <w:t>Universidad de Costa Rica</w:t>
            </w:r>
            <w:r w:rsidRPr="004F2C0F">
              <w:rPr>
                <w:sz w:val="20"/>
                <w:szCs w:val="20"/>
                <w:lang w:val="es-CR"/>
              </w:rPr>
              <w:t xml:space="preserve">, a través del Centro de Investigación en Ciencias del Mar y Limnología (CIMAR) </w:t>
            </w:r>
          </w:p>
          <w:p w14:paraId="7FB017A1" w14:textId="77777777" w:rsidR="003E4DC1" w:rsidRPr="00B34EFB" w:rsidRDefault="003E4DC1" w:rsidP="003E4DC1">
            <w:pPr>
              <w:spacing w:line="276" w:lineRule="auto"/>
              <w:rPr>
                <w:rFonts w:cs="Arial"/>
                <w:b/>
                <w:bCs/>
                <w:sz w:val="20"/>
                <w:szCs w:val="20"/>
                <w:lang w:val="pt-BR"/>
              </w:rPr>
            </w:pPr>
            <w:r w:rsidRPr="00B34EFB">
              <w:rPr>
                <w:rFonts w:cs="Arial"/>
                <w:b/>
                <w:bCs/>
                <w:sz w:val="20"/>
                <w:szCs w:val="20"/>
                <w:lang w:val="pt-BR"/>
              </w:rPr>
              <w:t xml:space="preserve">Raising Coral Costa Rica (RCCR) </w:t>
            </w:r>
          </w:p>
          <w:p w14:paraId="21877673" w14:textId="77777777" w:rsidR="003E4DC1" w:rsidRPr="00B34EFB" w:rsidRDefault="003E4DC1" w:rsidP="003E4DC1">
            <w:pPr>
              <w:spacing w:line="276" w:lineRule="auto"/>
              <w:rPr>
                <w:rFonts w:cs="Arial"/>
                <w:b/>
                <w:bCs/>
                <w:sz w:val="20"/>
                <w:szCs w:val="20"/>
                <w:lang w:val="pt-BR"/>
              </w:rPr>
            </w:pPr>
          </w:p>
          <w:p w14:paraId="64D7D019" w14:textId="77777777" w:rsidR="003E4DC1" w:rsidRPr="00B34EFB" w:rsidRDefault="003E4DC1" w:rsidP="003E4DC1">
            <w:pPr>
              <w:pStyle w:val="Default"/>
              <w:rPr>
                <w:sz w:val="20"/>
                <w:szCs w:val="20"/>
                <w:lang w:val="pt-BR"/>
              </w:rPr>
            </w:pPr>
            <w:r w:rsidRPr="00B34EFB">
              <w:rPr>
                <w:sz w:val="20"/>
                <w:szCs w:val="20"/>
                <w:lang w:val="pt-BR"/>
              </w:rPr>
              <w:t xml:space="preserve">República Dominicana: </w:t>
            </w:r>
          </w:p>
          <w:p w14:paraId="4657435F" w14:textId="77777777" w:rsidR="003E4DC1" w:rsidRPr="00B34EFB" w:rsidRDefault="003E4DC1" w:rsidP="003E4DC1">
            <w:pPr>
              <w:pStyle w:val="Default"/>
              <w:rPr>
                <w:sz w:val="20"/>
                <w:szCs w:val="20"/>
                <w:lang w:val="es-CR"/>
              </w:rPr>
            </w:pPr>
            <w:r w:rsidRPr="00B34EFB">
              <w:rPr>
                <w:b/>
                <w:bCs/>
                <w:sz w:val="20"/>
                <w:szCs w:val="20"/>
                <w:lang w:val="es-CR"/>
              </w:rPr>
              <w:t xml:space="preserve">Ministerio de Medio Ambiente y Recursos Naturales: </w:t>
            </w:r>
          </w:p>
          <w:p w14:paraId="1CC069C2" w14:textId="77777777" w:rsidR="003E4DC1" w:rsidRPr="00424F91" w:rsidRDefault="003E4DC1" w:rsidP="003E4DC1">
            <w:pPr>
              <w:pStyle w:val="Default"/>
              <w:rPr>
                <w:sz w:val="20"/>
                <w:szCs w:val="20"/>
                <w:lang w:val="es-CR"/>
              </w:rPr>
            </w:pPr>
            <w:r w:rsidRPr="00424F91">
              <w:rPr>
                <w:sz w:val="20"/>
                <w:szCs w:val="20"/>
                <w:lang w:val="es-CR"/>
              </w:rPr>
              <w:t xml:space="preserve">- Viceministerio de Cooperación Internacional </w:t>
            </w:r>
          </w:p>
          <w:p w14:paraId="1CA5ED94" w14:textId="77777777" w:rsidR="003E4DC1" w:rsidRPr="00424F91" w:rsidRDefault="003E4DC1" w:rsidP="003E4DC1">
            <w:pPr>
              <w:pStyle w:val="Default"/>
              <w:rPr>
                <w:sz w:val="20"/>
                <w:szCs w:val="20"/>
                <w:lang w:val="es-CR"/>
              </w:rPr>
            </w:pPr>
            <w:r w:rsidRPr="00424F91">
              <w:rPr>
                <w:sz w:val="20"/>
                <w:szCs w:val="20"/>
                <w:lang w:val="es-CR"/>
              </w:rPr>
              <w:t xml:space="preserve">- Viceministerio de Recursos Costeros y Marinos </w:t>
            </w:r>
          </w:p>
          <w:p w14:paraId="2497FFCA" w14:textId="77777777" w:rsidR="003E4DC1" w:rsidRPr="004F2C0F" w:rsidRDefault="003E4DC1" w:rsidP="003E4DC1">
            <w:pPr>
              <w:pStyle w:val="Default"/>
              <w:rPr>
                <w:sz w:val="20"/>
                <w:szCs w:val="20"/>
                <w:lang w:val="es-CR"/>
              </w:rPr>
            </w:pPr>
            <w:r w:rsidRPr="004F2C0F">
              <w:rPr>
                <w:sz w:val="20"/>
                <w:szCs w:val="20"/>
                <w:lang w:val="es-CR"/>
              </w:rPr>
              <w:t xml:space="preserve">- Viceministerio de Áreas Protegidas y Biodiversidad </w:t>
            </w:r>
          </w:p>
          <w:p w14:paraId="763CA49F" w14:textId="77777777" w:rsidR="003E4DC1" w:rsidRPr="004F2C0F" w:rsidRDefault="003E4DC1" w:rsidP="003E4DC1">
            <w:pPr>
              <w:pStyle w:val="Default"/>
              <w:rPr>
                <w:sz w:val="20"/>
                <w:szCs w:val="20"/>
                <w:lang w:val="es-CR"/>
              </w:rPr>
            </w:pPr>
            <w:r w:rsidRPr="004F2C0F">
              <w:rPr>
                <w:b/>
                <w:bCs/>
                <w:sz w:val="20"/>
                <w:szCs w:val="20"/>
                <w:lang w:val="es-CR"/>
              </w:rPr>
              <w:lastRenderedPageBreak/>
              <w:t xml:space="preserve">Consorcio Dominicano de Restauración Costera: </w:t>
            </w:r>
          </w:p>
          <w:p w14:paraId="0F846977" w14:textId="77777777" w:rsidR="003E4DC1" w:rsidRPr="004F2C0F" w:rsidRDefault="003E4DC1" w:rsidP="003E4DC1">
            <w:pPr>
              <w:pStyle w:val="Default"/>
              <w:rPr>
                <w:sz w:val="20"/>
                <w:szCs w:val="20"/>
                <w:lang w:val="es-CR"/>
              </w:rPr>
            </w:pPr>
            <w:r w:rsidRPr="004F2C0F">
              <w:rPr>
                <w:sz w:val="20"/>
                <w:szCs w:val="20"/>
                <w:lang w:val="es-CR"/>
              </w:rPr>
              <w:t xml:space="preserve">- Fundación Grupo Punta cana (FGPC) </w:t>
            </w:r>
          </w:p>
          <w:p w14:paraId="65CEBDE4" w14:textId="77777777" w:rsidR="003E4DC1" w:rsidRPr="004F2C0F" w:rsidRDefault="003E4DC1" w:rsidP="003E4DC1">
            <w:pPr>
              <w:pStyle w:val="Default"/>
              <w:rPr>
                <w:sz w:val="20"/>
                <w:szCs w:val="20"/>
                <w:lang w:val="es-CR"/>
              </w:rPr>
            </w:pPr>
            <w:r w:rsidRPr="004F2C0F">
              <w:rPr>
                <w:sz w:val="20"/>
                <w:szCs w:val="20"/>
                <w:lang w:val="es-CR"/>
              </w:rPr>
              <w:t xml:space="preserve">- Centro para la Conservación y Ecodesarrollo de la Bahía de Samaná y su Entorno (CEBSE) </w:t>
            </w:r>
          </w:p>
          <w:p w14:paraId="3B7EB3EF" w14:textId="060F9380" w:rsidR="003E4DC1" w:rsidRPr="004F2C0F" w:rsidRDefault="003E4DC1" w:rsidP="003E4DC1">
            <w:pPr>
              <w:spacing w:line="276" w:lineRule="auto"/>
              <w:rPr>
                <w:rFonts w:cs="Arial"/>
                <w:sz w:val="20"/>
                <w:szCs w:val="20"/>
                <w:lang w:val="es-CR"/>
              </w:rPr>
            </w:pPr>
            <w:r w:rsidRPr="004F2C0F">
              <w:rPr>
                <w:rFonts w:cs="Arial"/>
                <w:sz w:val="20"/>
                <w:szCs w:val="20"/>
                <w:lang w:val="es-CR"/>
              </w:rPr>
              <w:t xml:space="preserve">- Fundación Dominicana de Estudios Marinos (FUNDEMAR) </w:t>
            </w:r>
          </w:p>
          <w:p w14:paraId="2207F84F" w14:textId="77777777" w:rsidR="003E4DC1" w:rsidRPr="004F2C0F" w:rsidRDefault="003E4DC1" w:rsidP="003E4DC1">
            <w:pPr>
              <w:spacing w:line="276" w:lineRule="auto"/>
              <w:rPr>
                <w:rFonts w:cs="Arial"/>
                <w:sz w:val="20"/>
                <w:szCs w:val="20"/>
                <w:lang w:val="es-CR"/>
              </w:rPr>
            </w:pPr>
          </w:p>
          <w:p w14:paraId="06C9AA2D" w14:textId="77777777" w:rsidR="003E4DC1" w:rsidRPr="004F2C0F" w:rsidRDefault="003E4DC1" w:rsidP="003E4DC1">
            <w:pPr>
              <w:pStyle w:val="Default"/>
              <w:rPr>
                <w:sz w:val="20"/>
                <w:szCs w:val="20"/>
                <w:lang w:val="es-CR"/>
              </w:rPr>
            </w:pPr>
            <w:r w:rsidRPr="004F2C0F">
              <w:rPr>
                <w:sz w:val="20"/>
                <w:szCs w:val="20"/>
                <w:lang w:val="es-CR"/>
              </w:rPr>
              <w:t xml:space="preserve">País Beneficiario: Honduras </w:t>
            </w:r>
          </w:p>
          <w:p w14:paraId="0192255E" w14:textId="77777777" w:rsidR="003E4DC1" w:rsidRPr="004F2C0F" w:rsidRDefault="003E4DC1" w:rsidP="003E4DC1">
            <w:pPr>
              <w:spacing w:line="276" w:lineRule="auto"/>
              <w:rPr>
                <w:rFonts w:cs="Arial"/>
                <w:b/>
                <w:bCs/>
                <w:sz w:val="20"/>
                <w:szCs w:val="20"/>
                <w:lang w:val="es-CR"/>
              </w:rPr>
            </w:pPr>
            <w:r w:rsidRPr="004F2C0F">
              <w:rPr>
                <w:rFonts w:cs="Arial"/>
                <w:b/>
                <w:bCs/>
                <w:sz w:val="20"/>
                <w:szCs w:val="20"/>
                <w:lang w:val="es-CR"/>
              </w:rPr>
              <w:t xml:space="preserve">Secretaría de Relaciones Exteriores y Cooperación Institucional </w:t>
            </w:r>
          </w:p>
          <w:p w14:paraId="5EB03048" w14:textId="77777777" w:rsidR="003E4DC1" w:rsidRPr="004F2C0F" w:rsidRDefault="003E4DC1" w:rsidP="003E4DC1">
            <w:pPr>
              <w:spacing w:line="276" w:lineRule="auto"/>
              <w:rPr>
                <w:rFonts w:cs="Arial"/>
                <w:b/>
                <w:bCs/>
                <w:sz w:val="20"/>
                <w:szCs w:val="20"/>
                <w:lang w:val="es-CR"/>
              </w:rPr>
            </w:pPr>
          </w:p>
          <w:p w14:paraId="28392FA6" w14:textId="77777777" w:rsidR="003E4DC1" w:rsidRPr="004F2C0F" w:rsidRDefault="003E4DC1" w:rsidP="003E4DC1">
            <w:pPr>
              <w:pStyle w:val="Default"/>
              <w:rPr>
                <w:sz w:val="20"/>
                <w:szCs w:val="20"/>
                <w:lang w:val="es-CR"/>
              </w:rPr>
            </w:pPr>
            <w:r w:rsidRPr="004F2C0F">
              <w:rPr>
                <w:sz w:val="20"/>
                <w:szCs w:val="20"/>
                <w:lang w:val="es-CR"/>
              </w:rPr>
              <w:t xml:space="preserve">País Beneficiario: Honduras </w:t>
            </w:r>
          </w:p>
          <w:p w14:paraId="34E5AB0D" w14:textId="77777777" w:rsidR="003E4DC1" w:rsidRPr="004F2C0F" w:rsidRDefault="003E4DC1" w:rsidP="003E4DC1">
            <w:pPr>
              <w:pStyle w:val="Default"/>
              <w:rPr>
                <w:sz w:val="20"/>
                <w:szCs w:val="20"/>
                <w:lang w:val="es-CR"/>
              </w:rPr>
            </w:pPr>
            <w:r w:rsidRPr="004F2C0F">
              <w:rPr>
                <w:sz w:val="20"/>
                <w:szCs w:val="20"/>
                <w:lang w:val="es-CR"/>
              </w:rPr>
              <w:t xml:space="preserve">• Dirección General de Biodiversidad, DiBio/ </w:t>
            </w:r>
            <w:proofErr w:type="spellStart"/>
            <w:r w:rsidRPr="004F2C0F">
              <w:rPr>
                <w:sz w:val="20"/>
                <w:szCs w:val="20"/>
                <w:lang w:val="es-CR"/>
              </w:rPr>
              <w:t>MiAmbiente</w:t>
            </w:r>
            <w:proofErr w:type="spellEnd"/>
            <w:r w:rsidRPr="004F2C0F">
              <w:rPr>
                <w:sz w:val="20"/>
                <w:szCs w:val="20"/>
                <w:lang w:val="es-CR"/>
              </w:rPr>
              <w:t xml:space="preserve">+ (Entidad de cooperación con la que se está en contacto) </w:t>
            </w:r>
          </w:p>
          <w:p w14:paraId="69DFF0F4" w14:textId="77777777" w:rsidR="003E4DC1" w:rsidRPr="004F2C0F" w:rsidRDefault="003E4DC1" w:rsidP="003E4DC1">
            <w:pPr>
              <w:pStyle w:val="Default"/>
              <w:rPr>
                <w:sz w:val="20"/>
                <w:szCs w:val="20"/>
                <w:lang w:val="es-CR"/>
              </w:rPr>
            </w:pPr>
            <w:r w:rsidRPr="004F2C0F">
              <w:rPr>
                <w:sz w:val="20"/>
                <w:szCs w:val="20"/>
                <w:lang w:val="es-CR"/>
              </w:rPr>
              <w:t xml:space="preserve">• Instituto Nacional de Conservación y Desarrollo Forestal (ICF) </w:t>
            </w:r>
          </w:p>
          <w:p w14:paraId="4F2BBBAC" w14:textId="77777777" w:rsidR="003E4DC1" w:rsidRPr="004F2C0F" w:rsidRDefault="003E4DC1" w:rsidP="003E4DC1">
            <w:pPr>
              <w:pStyle w:val="Default"/>
              <w:rPr>
                <w:sz w:val="20"/>
                <w:szCs w:val="20"/>
                <w:lang w:val="en-US"/>
              </w:rPr>
            </w:pPr>
            <w:r w:rsidRPr="004F2C0F">
              <w:rPr>
                <w:sz w:val="20"/>
                <w:szCs w:val="20"/>
                <w:lang w:val="en-US"/>
              </w:rPr>
              <w:t xml:space="preserve">• BICA (Bay Islands Conservation Association) </w:t>
            </w:r>
          </w:p>
          <w:p w14:paraId="5BCB9910" w14:textId="77777777" w:rsidR="003E4DC1" w:rsidRPr="008530F5" w:rsidRDefault="003E4DC1" w:rsidP="003E4DC1">
            <w:pPr>
              <w:pStyle w:val="Default"/>
              <w:rPr>
                <w:sz w:val="20"/>
                <w:szCs w:val="20"/>
                <w:lang w:val="en-US"/>
              </w:rPr>
            </w:pPr>
            <w:r w:rsidRPr="008530F5">
              <w:rPr>
                <w:sz w:val="20"/>
                <w:szCs w:val="20"/>
                <w:lang w:val="en-US"/>
              </w:rPr>
              <w:t xml:space="preserve">• RMP (Roatán Marine Park) </w:t>
            </w:r>
          </w:p>
          <w:p w14:paraId="2CBBE403" w14:textId="77777777" w:rsidR="003E4DC1" w:rsidRPr="008530F5" w:rsidRDefault="003E4DC1" w:rsidP="003E4DC1">
            <w:pPr>
              <w:pStyle w:val="Default"/>
              <w:rPr>
                <w:sz w:val="20"/>
                <w:szCs w:val="20"/>
                <w:lang w:val="en-US"/>
              </w:rPr>
            </w:pPr>
            <w:r w:rsidRPr="008530F5">
              <w:rPr>
                <w:sz w:val="20"/>
                <w:szCs w:val="20"/>
                <w:lang w:val="en-US"/>
              </w:rPr>
              <w:t xml:space="preserve">• CCO (Cuerpos de </w:t>
            </w:r>
            <w:proofErr w:type="spellStart"/>
            <w:r w:rsidRPr="008530F5">
              <w:rPr>
                <w:sz w:val="20"/>
                <w:szCs w:val="20"/>
                <w:lang w:val="en-US"/>
              </w:rPr>
              <w:t>Conservación</w:t>
            </w:r>
            <w:proofErr w:type="spellEnd"/>
            <w:r w:rsidRPr="008530F5">
              <w:rPr>
                <w:sz w:val="20"/>
                <w:szCs w:val="20"/>
                <w:lang w:val="en-US"/>
              </w:rPr>
              <w:t xml:space="preserve"> de Omoa) </w:t>
            </w:r>
          </w:p>
          <w:p w14:paraId="3F2721D4" w14:textId="77777777" w:rsidR="003E4DC1" w:rsidRPr="008530F5" w:rsidRDefault="003E4DC1" w:rsidP="003E4DC1">
            <w:pPr>
              <w:pStyle w:val="Default"/>
              <w:rPr>
                <w:sz w:val="20"/>
                <w:szCs w:val="20"/>
                <w:lang w:val="en-US"/>
              </w:rPr>
            </w:pPr>
          </w:p>
          <w:p w14:paraId="5B499A94" w14:textId="77777777" w:rsidR="003E4DC1" w:rsidRPr="004F2C0F" w:rsidRDefault="003E4DC1" w:rsidP="003E4DC1">
            <w:pPr>
              <w:pStyle w:val="Default"/>
              <w:rPr>
                <w:sz w:val="20"/>
                <w:szCs w:val="20"/>
                <w:lang w:val="en-US"/>
              </w:rPr>
            </w:pPr>
            <w:r w:rsidRPr="004F2C0F">
              <w:rPr>
                <w:sz w:val="20"/>
                <w:szCs w:val="20"/>
                <w:lang w:val="en-US"/>
              </w:rPr>
              <w:t xml:space="preserve">• The Atlantic and Gulf Rapid Reef Assessment (AGRRA) - Program AGRRA </w:t>
            </w:r>
          </w:p>
          <w:p w14:paraId="31BC146E" w14:textId="77777777" w:rsidR="003E4DC1" w:rsidRPr="004F2C0F" w:rsidRDefault="003E4DC1" w:rsidP="003E4DC1">
            <w:pPr>
              <w:pStyle w:val="Default"/>
              <w:rPr>
                <w:sz w:val="20"/>
                <w:szCs w:val="20"/>
                <w:lang w:val="es-CR"/>
              </w:rPr>
            </w:pPr>
            <w:r w:rsidRPr="004F2C0F">
              <w:rPr>
                <w:sz w:val="20"/>
                <w:szCs w:val="20"/>
                <w:lang w:val="es-CR"/>
              </w:rPr>
              <w:t xml:space="preserve">• Comité Técnico Islas de La Bahía </w:t>
            </w:r>
          </w:p>
          <w:p w14:paraId="176892AF" w14:textId="77777777" w:rsidR="003E4DC1" w:rsidRPr="004F2C0F" w:rsidRDefault="003E4DC1" w:rsidP="003E4DC1">
            <w:pPr>
              <w:pStyle w:val="Default"/>
              <w:rPr>
                <w:sz w:val="20"/>
                <w:szCs w:val="20"/>
                <w:lang w:val="es-CR"/>
              </w:rPr>
            </w:pPr>
            <w:r w:rsidRPr="004F2C0F">
              <w:rPr>
                <w:sz w:val="20"/>
                <w:szCs w:val="20"/>
                <w:lang w:val="es-CR"/>
              </w:rPr>
              <w:t xml:space="preserve">• Comité Técnico Tela </w:t>
            </w:r>
          </w:p>
          <w:p w14:paraId="21D00B6F" w14:textId="77777777" w:rsidR="003E4DC1" w:rsidRPr="004F2C0F" w:rsidRDefault="003E4DC1" w:rsidP="003E4DC1">
            <w:pPr>
              <w:pStyle w:val="Default"/>
              <w:rPr>
                <w:sz w:val="20"/>
                <w:szCs w:val="20"/>
                <w:lang w:val="es-CR"/>
              </w:rPr>
            </w:pPr>
            <w:r w:rsidRPr="004F2C0F">
              <w:rPr>
                <w:sz w:val="20"/>
                <w:szCs w:val="20"/>
                <w:lang w:val="es-CR"/>
              </w:rPr>
              <w:t xml:space="preserve">• Fundación Cuero Salado – FUCSA </w:t>
            </w:r>
          </w:p>
          <w:p w14:paraId="45535C38" w14:textId="77777777" w:rsidR="003E4DC1" w:rsidRPr="004F2C0F" w:rsidRDefault="003E4DC1" w:rsidP="003E4DC1">
            <w:pPr>
              <w:pStyle w:val="Default"/>
              <w:rPr>
                <w:sz w:val="20"/>
                <w:szCs w:val="20"/>
                <w:lang w:val="es-CR"/>
              </w:rPr>
            </w:pPr>
            <w:r w:rsidRPr="004F2C0F">
              <w:rPr>
                <w:sz w:val="20"/>
                <w:szCs w:val="20"/>
                <w:lang w:val="es-CR"/>
              </w:rPr>
              <w:t xml:space="preserve">• Fundación Cayos Cochinos </w:t>
            </w:r>
          </w:p>
          <w:p w14:paraId="2A05A158" w14:textId="77777777" w:rsidR="003E4DC1" w:rsidRPr="004F2C0F" w:rsidRDefault="003E4DC1" w:rsidP="003E4DC1">
            <w:pPr>
              <w:pStyle w:val="Default"/>
              <w:rPr>
                <w:sz w:val="20"/>
                <w:szCs w:val="20"/>
                <w:lang w:val="es-CR"/>
              </w:rPr>
            </w:pPr>
            <w:r w:rsidRPr="004F2C0F">
              <w:rPr>
                <w:sz w:val="20"/>
                <w:szCs w:val="20"/>
                <w:lang w:val="es-CR"/>
              </w:rPr>
              <w:t xml:space="preserve">• Comité de Cayos Cochinos </w:t>
            </w:r>
          </w:p>
          <w:p w14:paraId="350B6E02" w14:textId="77777777" w:rsidR="003E4DC1" w:rsidRPr="004F2C0F" w:rsidRDefault="003E4DC1" w:rsidP="003E4DC1">
            <w:pPr>
              <w:pStyle w:val="Default"/>
              <w:rPr>
                <w:sz w:val="20"/>
                <w:szCs w:val="20"/>
              </w:rPr>
            </w:pPr>
            <w:r w:rsidRPr="004F2C0F">
              <w:rPr>
                <w:sz w:val="20"/>
                <w:szCs w:val="20"/>
              </w:rPr>
              <w:t xml:space="preserve">• Comité de comanejo de Cortez </w:t>
            </w:r>
          </w:p>
          <w:p w14:paraId="12880FAE" w14:textId="77777777" w:rsidR="003E4DC1" w:rsidRPr="004F2C0F" w:rsidRDefault="003E4DC1" w:rsidP="003E4DC1">
            <w:pPr>
              <w:pStyle w:val="Default"/>
              <w:rPr>
                <w:sz w:val="20"/>
                <w:szCs w:val="20"/>
              </w:rPr>
            </w:pPr>
            <w:r w:rsidRPr="004F2C0F">
              <w:rPr>
                <w:sz w:val="20"/>
                <w:szCs w:val="20"/>
              </w:rPr>
              <w:t xml:space="preserve">• Comité de comanejo de Trujillo </w:t>
            </w:r>
          </w:p>
          <w:p w14:paraId="08CE4E98" w14:textId="77777777" w:rsidR="003E4DC1" w:rsidRPr="004F2C0F" w:rsidRDefault="003E4DC1" w:rsidP="003E4DC1">
            <w:pPr>
              <w:pStyle w:val="Default"/>
              <w:rPr>
                <w:sz w:val="20"/>
                <w:szCs w:val="20"/>
              </w:rPr>
            </w:pPr>
          </w:p>
          <w:p w14:paraId="6DA9E286" w14:textId="77777777" w:rsidR="003E4DC1" w:rsidRPr="004F2C0F" w:rsidRDefault="003E4DC1" w:rsidP="003E4DC1">
            <w:pPr>
              <w:pStyle w:val="Default"/>
              <w:rPr>
                <w:sz w:val="20"/>
                <w:szCs w:val="20"/>
              </w:rPr>
            </w:pPr>
            <w:r w:rsidRPr="004F2C0F">
              <w:rPr>
                <w:sz w:val="20"/>
                <w:szCs w:val="20"/>
              </w:rPr>
              <w:t xml:space="preserve">ONGs internacionales: </w:t>
            </w:r>
          </w:p>
          <w:p w14:paraId="29642F8F" w14:textId="77777777" w:rsidR="003E4DC1" w:rsidRPr="004F2C0F" w:rsidRDefault="003E4DC1" w:rsidP="003E4DC1">
            <w:pPr>
              <w:pStyle w:val="Default"/>
              <w:rPr>
                <w:sz w:val="20"/>
                <w:szCs w:val="20"/>
              </w:rPr>
            </w:pPr>
            <w:r w:rsidRPr="004F2C0F">
              <w:rPr>
                <w:sz w:val="20"/>
                <w:szCs w:val="20"/>
              </w:rPr>
              <w:t xml:space="preserve">• Coral Reef Alliance </w:t>
            </w:r>
          </w:p>
          <w:p w14:paraId="0381449D" w14:textId="77777777" w:rsidR="003E4DC1" w:rsidRPr="004F2C0F" w:rsidRDefault="003E4DC1" w:rsidP="003E4DC1">
            <w:pPr>
              <w:pStyle w:val="Default"/>
              <w:rPr>
                <w:sz w:val="20"/>
                <w:szCs w:val="20"/>
              </w:rPr>
            </w:pPr>
            <w:r w:rsidRPr="004F2C0F">
              <w:rPr>
                <w:sz w:val="20"/>
                <w:szCs w:val="20"/>
              </w:rPr>
              <w:t xml:space="preserve">• Healthy Reefs Initiative (HRI) </w:t>
            </w:r>
          </w:p>
          <w:p w14:paraId="07E40A46" w14:textId="58730002" w:rsidR="00FD7BD6" w:rsidRPr="005E44D2" w:rsidRDefault="00FD7BD6" w:rsidP="003E4DC1">
            <w:pPr>
              <w:rPr>
                <w:rFonts w:cs="Arial"/>
                <w:color w:val="808080" w:themeColor="background1" w:themeShade="80"/>
                <w:sz w:val="20"/>
                <w:szCs w:val="20"/>
                <w:lang w:val="en-US"/>
              </w:rPr>
            </w:pPr>
          </w:p>
        </w:tc>
      </w:tr>
      <w:tr w:rsidR="00230974" w:rsidRPr="008530F5" w14:paraId="43F4C42D" w14:textId="77777777" w:rsidTr="005A0A33">
        <w:trPr>
          <w:trHeight w:val="262"/>
        </w:trPr>
        <w:tc>
          <w:tcPr>
            <w:tcW w:w="557" w:type="dxa"/>
          </w:tcPr>
          <w:p w14:paraId="61396DAF" w14:textId="171ABFA8" w:rsidR="00153CD8" w:rsidRDefault="006F2021" w:rsidP="001E0FAF">
            <w:pPr>
              <w:spacing w:line="240" w:lineRule="exact"/>
              <w:rPr>
                <w:rFonts w:cs="Arial"/>
                <w:b/>
                <w:sz w:val="21"/>
                <w:szCs w:val="21"/>
                <w:lang w:val="es-ES"/>
              </w:rPr>
            </w:pPr>
            <w:r>
              <w:rPr>
                <w:rFonts w:cs="Arial"/>
                <w:b/>
                <w:sz w:val="21"/>
                <w:szCs w:val="21"/>
                <w:lang w:val="es-ES"/>
              </w:rPr>
              <w:lastRenderedPageBreak/>
              <w:t>6</w:t>
            </w:r>
          </w:p>
        </w:tc>
        <w:tc>
          <w:tcPr>
            <w:tcW w:w="4395" w:type="dxa"/>
          </w:tcPr>
          <w:p w14:paraId="7331CD4E" w14:textId="19BD8130" w:rsidR="00153CD8" w:rsidRPr="00DD208B" w:rsidRDefault="00153CD8" w:rsidP="001E0FAF">
            <w:pPr>
              <w:spacing w:line="240" w:lineRule="exact"/>
              <w:rPr>
                <w:rFonts w:cs="Arial"/>
                <w:b/>
                <w:sz w:val="21"/>
                <w:szCs w:val="21"/>
              </w:rPr>
            </w:pPr>
            <w:r>
              <w:rPr>
                <w:rFonts w:cs="Arial"/>
                <w:b/>
                <w:sz w:val="21"/>
                <w:szCs w:val="21"/>
              </w:rPr>
              <w:t>Estructura de gestión</w:t>
            </w:r>
          </w:p>
        </w:tc>
        <w:tc>
          <w:tcPr>
            <w:tcW w:w="9780" w:type="dxa"/>
            <w:gridSpan w:val="3"/>
          </w:tcPr>
          <w:p w14:paraId="4FFBDAB8" w14:textId="66852C79" w:rsidR="00475C23" w:rsidRPr="00475C23" w:rsidRDefault="00475C23" w:rsidP="003E4DC1">
            <w:pPr>
              <w:rPr>
                <w:rFonts w:cs="Arial"/>
                <w:color w:val="808080" w:themeColor="background1" w:themeShade="80"/>
                <w:sz w:val="20"/>
                <w:szCs w:val="20"/>
                <w:lang w:val="es-ES"/>
              </w:rPr>
            </w:pPr>
            <w:r w:rsidRPr="004F2C0F">
              <w:rPr>
                <w:rFonts w:cs="Arial"/>
                <w:color w:val="808080" w:themeColor="background1" w:themeShade="80"/>
                <w:sz w:val="20"/>
                <w:szCs w:val="20"/>
                <w:lang w:val="es-ES"/>
              </w:rPr>
              <w:t>Informar nombres de las personas encargadas de la implementación del proyecto, por favor indicar nombres, institución y correo electrónico</w:t>
            </w:r>
          </w:p>
          <w:p w14:paraId="0474523D" w14:textId="4D3DBC74" w:rsidR="00EB1EAA" w:rsidRPr="004F2C0F" w:rsidRDefault="003E4DC1" w:rsidP="003E4DC1">
            <w:pPr>
              <w:rPr>
                <w:rFonts w:cs="Arial"/>
                <w:sz w:val="20"/>
                <w:szCs w:val="20"/>
                <w:lang w:val="es-ES"/>
              </w:rPr>
            </w:pPr>
            <w:r w:rsidRPr="004F2C0F">
              <w:rPr>
                <w:rFonts w:cs="Arial"/>
                <w:sz w:val="20"/>
                <w:szCs w:val="20"/>
                <w:lang w:val="es-ES"/>
              </w:rPr>
              <w:t>Mauricio Solano,</w:t>
            </w:r>
            <w:r w:rsidR="00AF3EA1">
              <w:rPr>
                <w:rFonts w:cs="Arial"/>
                <w:sz w:val="20"/>
                <w:szCs w:val="20"/>
                <w:lang w:val="es-ES"/>
              </w:rPr>
              <w:t xml:space="preserve"> </w:t>
            </w:r>
            <w:r w:rsidR="00EB1EAA" w:rsidRPr="004F2C0F">
              <w:rPr>
                <w:rFonts w:cs="Arial"/>
                <w:sz w:val="20"/>
                <w:szCs w:val="20"/>
                <w:lang w:val="es-ES"/>
              </w:rPr>
              <w:t>Cooperación alemana para el desarrollo, GIZ</w:t>
            </w:r>
            <w:r w:rsidR="00AF3EA1">
              <w:rPr>
                <w:rFonts w:cs="Arial"/>
                <w:sz w:val="20"/>
                <w:szCs w:val="20"/>
                <w:lang w:val="es-ES"/>
              </w:rPr>
              <w:t xml:space="preserve">, </w:t>
            </w:r>
            <w:hyperlink r:id="rId11" w:history="1">
              <w:r w:rsidR="00AF3EA1" w:rsidRPr="00020C5D">
                <w:rPr>
                  <w:rStyle w:val="Hipervnculo"/>
                  <w:rFonts w:cs="Arial"/>
                  <w:sz w:val="20"/>
                  <w:szCs w:val="20"/>
                  <w:lang w:val="es-ES"/>
                </w:rPr>
                <w:t>mauricio.solano@giz.de</w:t>
              </w:r>
            </w:hyperlink>
            <w:r w:rsidR="00EB1EAA" w:rsidRPr="004F2C0F">
              <w:rPr>
                <w:rFonts w:cs="Arial"/>
                <w:sz w:val="20"/>
                <w:szCs w:val="20"/>
                <w:lang w:val="es-ES"/>
              </w:rPr>
              <w:t xml:space="preserve"> </w:t>
            </w:r>
          </w:p>
          <w:p w14:paraId="2534222A" w14:textId="656A4C28" w:rsidR="00BE509B" w:rsidRDefault="00B215AA" w:rsidP="003D1F42">
            <w:pPr>
              <w:rPr>
                <w:rFonts w:cs="Arial"/>
                <w:color w:val="808080" w:themeColor="background1" w:themeShade="80"/>
                <w:sz w:val="20"/>
                <w:szCs w:val="20"/>
                <w:lang w:val="es-ES"/>
              </w:rPr>
            </w:pPr>
            <w:r w:rsidRPr="00AF3EA1">
              <w:rPr>
                <w:rFonts w:cs="Arial"/>
                <w:sz w:val="20"/>
                <w:szCs w:val="20"/>
                <w:lang w:val="es-ES"/>
              </w:rPr>
              <w:t>Rosa Díaz, MEPyD</w:t>
            </w:r>
            <w:r w:rsidR="00AF3EA1" w:rsidRPr="00AF3EA1">
              <w:rPr>
                <w:rFonts w:cs="Arial"/>
                <w:sz w:val="20"/>
                <w:szCs w:val="20"/>
                <w:lang w:val="es-ES"/>
              </w:rPr>
              <w:t>,</w:t>
            </w:r>
            <w:r w:rsidR="006E51A2">
              <w:rPr>
                <w:rFonts w:cs="Arial"/>
                <w:color w:val="808080" w:themeColor="background1" w:themeShade="80"/>
                <w:sz w:val="20"/>
                <w:szCs w:val="20"/>
                <w:lang w:val="es-ES"/>
              </w:rPr>
              <w:t xml:space="preserve"> </w:t>
            </w:r>
            <w:hyperlink r:id="rId12" w:history="1">
              <w:r w:rsidR="009C026B" w:rsidRPr="00155DC5">
                <w:rPr>
                  <w:rStyle w:val="Hipervnculo"/>
                  <w:rFonts w:cs="Arial"/>
                  <w:sz w:val="20"/>
                  <w:szCs w:val="20"/>
                  <w:lang w:val="es-ES"/>
                </w:rPr>
                <w:t>Rosa.diaz@mepyd.gob.do</w:t>
              </w:r>
            </w:hyperlink>
            <w:r w:rsidR="009C026B">
              <w:rPr>
                <w:rFonts w:cs="Arial"/>
                <w:color w:val="808080" w:themeColor="background1" w:themeShade="80"/>
                <w:sz w:val="20"/>
                <w:szCs w:val="20"/>
                <w:lang w:val="es-ES"/>
              </w:rPr>
              <w:t xml:space="preserve"> </w:t>
            </w:r>
          </w:p>
          <w:p w14:paraId="5F866B66" w14:textId="3D52D6F2" w:rsidR="00F54B42" w:rsidRPr="006E51A2" w:rsidRDefault="00F54B42" w:rsidP="003D1F42">
            <w:pPr>
              <w:rPr>
                <w:rFonts w:cs="Arial"/>
                <w:color w:val="808080" w:themeColor="background1" w:themeShade="80"/>
                <w:sz w:val="20"/>
                <w:szCs w:val="20"/>
                <w:lang w:val="es-CR"/>
              </w:rPr>
            </w:pPr>
            <w:r w:rsidRPr="00AF3EA1">
              <w:rPr>
                <w:rFonts w:cs="Arial"/>
                <w:color w:val="000000" w:themeColor="text1"/>
                <w:sz w:val="20"/>
                <w:szCs w:val="20"/>
                <w:lang w:val="es-CR"/>
              </w:rPr>
              <w:t>Nina Lysenko, Ministerio de M</w:t>
            </w:r>
            <w:r w:rsidR="00AF3EA1">
              <w:rPr>
                <w:rFonts w:cs="Arial"/>
                <w:color w:val="000000" w:themeColor="text1"/>
                <w:sz w:val="20"/>
                <w:szCs w:val="20"/>
                <w:lang w:val="es-CR"/>
              </w:rPr>
              <w:t>e</w:t>
            </w:r>
            <w:r w:rsidRPr="00AF3EA1">
              <w:rPr>
                <w:rFonts w:cs="Arial"/>
                <w:color w:val="000000" w:themeColor="text1"/>
                <w:sz w:val="20"/>
                <w:szCs w:val="20"/>
                <w:lang w:val="es-CR"/>
              </w:rPr>
              <w:t>dio Ambiente de RD</w:t>
            </w:r>
            <w:r w:rsidR="00AF3EA1">
              <w:rPr>
                <w:rFonts w:cs="Arial"/>
                <w:color w:val="000000" w:themeColor="text1"/>
                <w:sz w:val="20"/>
                <w:szCs w:val="20"/>
                <w:lang w:val="es-CR"/>
              </w:rPr>
              <w:t>,</w:t>
            </w:r>
            <w:r w:rsidR="00C33870" w:rsidRPr="00AF3EA1">
              <w:rPr>
                <w:rFonts w:cs="Arial"/>
                <w:color w:val="000000" w:themeColor="text1"/>
                <w:sz w:val="20"/>
                <w:szCs w:val="20"/>
                <w:lang w:val="es-CR"/>
              </w:rPr>
              <w:t xml:space="preserve"> </w:t>
            </w:r>
            <w:hyperlink r:id="rId13" w:history="1">
              <w:r w:rsidR="009C026B" w:rsidRPr="00155DC5">
                <w:rPr>
                  <w:rStyle w:val="Hipervnculo"/>
                  <w:rFonts w:cs="Arial"/>
                  <w:sz w:val="20"/>
                  <w:szCs w:val="20"/>
                  <w:lang w:val="es-CR"/>
                </w:rPr>
                <w:t>Niña.lysenko@ambiente.gob.do</w:t>
              </w:r>
            </w:hyperlink>
            <w:r w:rsidR="009C026B">
              <w:rPr>
                <w:rFonts w:cs="Arial"/>
                <w:color w:val="808080" w:themeColor="background1" w:themeShade="80"/>
                <w:sz w:val="20"/>
                <w:szCs w:val="20"/>
                <w:lang w:val="es-CR"/>
              </w:rPr>
              <w:t xml:space="preserve"> </w:t>
            </w:r>
          </w:p>
          <w:p w14:paraId="39E36DF2" w14:textId="2DD2C0B9" w:rsidR="00A97FDE" w:rsidRPr="00AF3EA1" w:rsidRDefault="00001330" w:rsidP="003D1F42">
            <w:pPr>
              <w:rPr>
                <w:rFonts w:cs="Arial"/>
                <w:color w:val="000000" w:themeColor="text1"/>
                <w:sz w:val="20"/>
                <w:szCs w:val="20"/>
                <w:lang w:val="es-CR"/>
              </w:rPr>
            </w:pPr>
            <w:r w:rsidRPr="00AF3EA1">
              <w:rPr>
                <w:rFonts w:cs="Arial"/>
                <w:color w:val="000000" w:themeColor="text1"/>
                <w:sz w:val="20"/>
                <w:szCs w:val="20"/>
                <w:lang w:val="es-CR"/>
              </w:rPr>
              <w:t>Skarleth Pineda</w:t>
            </w:r>
            <w:r w:rsidR="00613536" w:rsidRPr="00AF3EA1">
              <w:rPr>
                <w:rFonts w:cs="Arial"/>
                <w:color w:val="000000" w:themeColor="text1"/>
                <w:sz w:val="20"/>
                <w:szCs w:val="20"/>
                <w:lang w:val="es-CR"/>
              </w:rPr>
              <w:t xml:space="preserve">, </w:t>
            </w:r>
            <w:r w:rsidR="00366D17" w:rsidRPr="00AF3EA1">
              <w:rPr>
                <w:rFonts w:cs="Arial"/>
                <w:color w:val="000000" w:themeColor="text1"/>
                <w:sz w:val="20"/>
                <w:szCs w:val="20"/>
                <w:lang w:val="es-CR"/>
              </w:rPr>
              <w:t xml:space="preserve">DiBio, </w:t>
            </w:r>
            <w:proofErr w:type="spellStart"/>
            <w:r w:rsidR="00366D17" w:rsidRPr="00AF3EA1">
              <w:rPr>
                <w:rFonts w:cs="Arial"/>
                <w:color w:val="000000" w:themeColor="text1"/>
                <w:sz w:val="20"/>
                <w:szCs w:val="20"/>
                <w:lang w:val="es-CR"/>
              </w:rPr>
              <w:t>MiAmbiente</w:t>
            </w:r>
            <w:proofErr w:type="spellEnd"/>
            <w:r w:rsidR="00366D17" w:rsidRPr="00AF3EA1">
              <w:rPr>
                <w:rFonts w:cs="Arial"/>
                <w:color w:val="000000" w:themeColor="text1"/>
                <w:sz w:val="20"/>
                <w:szCs w:val="20"/>
                <w:lang w:val="es-CR"/>
              </w:rPr>
              <w:t>+</w:t>
            </w:r>
            <w:r w:rsidR="00EE565F">
              <w:rPr>
                <w:rFonts w:cs="Arial"/>
                <w:color w:val="000000" w:themeColor="text1"/>
                <w:sz w:val="20"/>
                <w:szCs w:val="20"/>
                <w:lang w:val="es-CR"/>
              </w:rPr>
              <w:t>,</w:t>
            </w:r>
            <w:r w:rsidR="009C026B" w:rsidRPr="00AF3EA1">
              <w:rPr>
                <w:rFonts w:cs="Arial"/>
                <w:color w:val="000000" w:themeColor="text1"/>
                <w:sz w:val="20"/>
                <w:szCs w:val="20"/>
                <w:lang w:val="es-CR"/>
              </w:rPr>
              <w:t xml:space="preserve"> </w:t>
            </w:r>
            <w:hyperlink r:id="rId14" w:history="1">
              <w:r w:rsidR="007E4138" w:rsidRPr="00155DC5">
                <w:rPr>
                  <w:rStyle w:val="Hipervnculo"/>
                  <w:rFonts w:cs="Arial"/>
                  <w:sz w:val="20"/>
                  <w:szCs w:val="20"/>
                  <w:lang w:val="es-CR"/>
                </w:rPr>
                <w:t>Spineda85miambiente@gmail.com</w:t>
              </w:r>
            </w:hyperlink>
            <w:r w:rsidR="007E4138">
              <w:rPr>
                <w:rFonts w:cs="Arial"/>
                <w:color w:val="808080" w:themeColor="background1" w:themeShade="80"/>
                <w:sz w:val="20"/>
                <w:szCs w:val="20"/>
                <w:lang w:val="es-CR"/>
              </w:rPr>
              <w:t xml:space="preserve"> </w:t>
            </w:r>
          </w:p>
          <w:p w14:paraId="1A903C77" w14:textId="4FEB0FA3" w:rsidR="00366D17" w:rsidRPr="00AF3EA1" w:rsidRDefault="00366D17" w:rsidP="003D1F42">
            <w:pPr>
              <w:rPr>
                <w:rFonts w:cs="Arial"/>
                <w:color w:val="000000" w:themeColor="text1"/>
                <w:sz w:val="20"/>
                <w:szCs w:val="20"/>
                <w:lang w:val="es-CR"/>
              </w:rPr>
            </w:pPr>
            <w:r w:rsidRPr="00AF3EA1">
              <w:rPr>
                <w:rFonts w:cs="Arial"/>
                <w:color w:val="000000" w:themeColor="text1"/>
                <w:sz w:val="20"/>
                <w:szCs w:val="20"/>
                <w:lang w:val="es-CR"/>
              </w:rPr>
              <w:t xml:space="preserve">Marnie Portillo, </w:t>
            </w:r>
            <w:proofErr w:type="spellStart"/>
            <w:r w:rsidRPr="00AF3EA1">
              <w:rPr>
                <w:rFonts w:cs="Arial"/>
                <w:color w:val="000000" w:themeColor="text1"/>
                <w:sz w:val="20"/>
                <w:szCs w:val="20"/>
                <w:lang w:val="es-CR"/>
              </w:rPr>
              <w:t>MiAmbient</w:t>
            </w:r>
            <w:r w:rsidRPr="00EE565F">
              <w:rPr>
                <w:rFonts w:cs="Arial"/>
                <w:color w:val="000000" w:themeColor="text1"/>
                <w:sz w:val="20"/>
                <w:szCs w:val="20"/>
                <w:lang w:val="es-CR"/>
              </w:rPr>
              <w:t>e</w:t>
            </w:r>
            <w:proofErr w:type="spellEnd"/>
            <w:r w:rsidRPr="00EE565F">
              <w:rPr>
                <w:rFonts w:cs="Arial"/>
                <w:color w:val="000000" w:themeColor="text1"/>
                <w:sz w:val="20"/>
                <w:szCs w:val="20"/>
                <w:lang w:val="es-CR"/>
              </w:rPr>
              <w:t>+</w:t>
            </w:r>
            <w:r w:rsidR="00EE565F">
              <w:rPr>
                <w:rFonts w:cs="Arial"/>
                <w:color w:val="000000" w:themeColor="text1"/>
                <w:sz w:val="20"/>
                <w:szCs w:val="20"/>
                <w:lang w:val="es-CR"/>
              </w:rPr>
              <w:t>,</w:t>
            </w:r>
            <w:r w:rsidR="00666767" w:rsidRPr="00EE565F">
              <w:rPr>
                <w:rFonts w:cs="Arial"/>
                <w:color w:val="000000" w:themeColor="text1"/>
                <w:sz w:val="20"/>
                <w:szCs w:val="20"/>
                <w:lang w:val="es-CR"/>
              </w:rPr>
              <w:t xml:space="preserve"> </w:t>
            </w:r>
            <w:hyperlink r:id="rId15" w:history="1">
              <w:r w:rsidR="00666767" w:rsidRPr="00155DC5">
                <w:rPr>
                  <w:rStyle w:val="Hipervnculo"/>
                  <w:rFonts w:cs="Arial"/>
                  <w:sz w:val="20"/>
                  <w:szCs w:val="20"/>
                  <w:lang w:val="es-CR"/>
                </w:rPr>
                <w:t>portillomarnie@yahoo.com</w:t>
              </w:r>
            </w:hyperlink>
            <w:r w:rsidR="00666767">
              <w:rPr>
                <w:rFonts w:cs="Arial"/>
                <w:color w:val="808080" w:themeColor="background1" w:themeShade="80"/>
                <w:sz w:val="20"/>
                <w:szCs w:val="20"/>
                <w:lang w:val="es-CR"/>
              </w:rPr>
              <w:t xml:space="preserve"> </w:t>
            </w:r>
            <w:r w:rsidRPr="00AF3EA1">
              <w:rPr>
                <w:rFonts w:cs="Arial"/>
                <w:color w:val="000000" w:themeColor="text1"/>
                <w:sz w:val="20"/>
                <w:szCs w:val="20"/>
                <w:lang w:val="es-CR"/>
              </w:rPr>
              <w:t xml:space="preserve"> </w:t>
            </w:r>
          </w:p>
          <w:p w14:paraId="76469B42" w14:textId="245DC00D" w:rsidR="00366D17" w:rsidRPr="00AF3EA1" w:rsidRDefault="00366D17" w:rsidP="003D1F42">
            <w:pPr>
              <w:rPr>
                <w:rFonts w:cs="Arial"/>
                <w:color w:val="000000" w:themeColor="text1"/>
                <w:sz w:val="20"/>
                <w:szCs w:val="20"/>
                <w:lang w:val="es-CR"/>
              </w:rPr>
            </w:pPr>
            <w:r w:rsidRPr="00AF3EA1">
              <w:rPr>
                <w:rFonts w:cs="Arial"/>
                <w:color w:val="000000" w:themeColor="text1"/>
                <w:sz w:val="20"/>
                <w:szCs w:val="20"/>
                <w:lang w:val="es-CR"/>
              </w:rPr>
              <w:lastRenderedPageBreak/>
              <w:t xml:space="preserve">Ian Drysdale, </w:t>
            </w:r>
            <w:r w:rsidR="007069DE" w:rsidRPr="00AF3EA1">
              <w:rPr>
                <w:rFonts w:cs="Arial"/>
                <w:color w:val="000000" w:themeColor="text1"/>
                <w:sz w:val="20"/>
                <w:szCs w:val="20"/>
                <w:lang w:val="es-CR"/>
              </w:rPr>
              <w:t>Iniciativa Arrecifes Saludables</w:t>
            </w:r>
            <w:r w:rsidR="00FA7C23" w:rsidRPr="00502BD3">
              <w:rPr>
                <w:rFonts w:cs="Arial"/>
                <w:color w:val="000000" w:themeColor="text1"/>
                <w:sz w:val="20"/>
                <w:szCs w:val="20"/>
                <w:lang w:val="es-CR"/>
              </w:rPr>
              <w:t>,</w:t>
            </w:r>
            <w:r w:rsidR="005D413B">
              <w:rPr>
                <w:rFonts w:cs="Arial"/>
                <w:color w:val="808080" w:themeColor="background1" w:themeShade="80"/>
                <w:sz w:val="20"/>
                <w:szCs w:val="20"/>
                <w:lang w:val="es-CR"/>
              </w:rPr>
              <w:t xml:space="preserve"> </w:t>
            </w:r>
            <w:hyperlink r:id="rId16" w:history="1">
              <w:r w:rsidR="00233052" w:rsidRPr="00155DC5">
                <w:rPr>
                  <w:rStyle w:val="Hipervnculo"/>
                  <w:rFonts w:cs="Arial"/>
                  <w:sz w:val="20"/>
                  <w:szCs w:val="20"/>
                  <w:lang w:val="es-CR"/>
                </w:rPr>
                <w:t>drysdale@healthyreefs.org</w:t>
              </w:r>
            </w:hyperlink>
            <w:r w:rsidR="00233052">
              <w:rPr>
                <w:rFonts w:cs="Arial"/>
                <w:color w:val="808080" w:themeColor="background1" w:themeShade="80"/>
                <w:sz w:val="20"/>
                <w:szCs w:val="20"/>
                <w:lang w:val="es-CR"/>
              </w:rPr>
              <w:t xml:space="preserve"> </w:t>
            </w:r>
          </w:p>
          <w:p w14:paraId="6BFF8C1E" w14:textId="27D1B90E" w:rsidR="007069DE" w:rsidRPr="008530F5" w:rsidRDefault="007069DE" w:rsidP="003D1F42">
            <w:pPr>
              <w:rPr>
                <w:rFonts w:cs="Arial"/>
                <w:color w:val="000000" w:themeColor="text1"/>
                <w:sz w:val="20"/>
                <w:szCs w:val="20"/>
                <w:lang w:val="es-CR"/>
              </w:rPr>
            </w:pPr>
            <w:r w:rsidRPr="00730832">
              <w:rPr>
                <w:rFonts w:cs="Arial"/>
                <w:color w:val="000000" w:themeColor="text1"/>
                <w:sz w:val="20"/>
                <w:szCs w:val="20"/>
                <w:lang w:val="es-CR"/>
              </w:rPr>
              <w:t>Jeny Asch, SINAC</w:t>
            </w:r>
            <w:r w:rsidR="00FA7C23" w:rsidRPr="00730832">
              <w:rPr>
                <w:rFonts w:cs="Arial"/>
                <w:color w:val="000000" w:themeColor="text1"/>
                <w:sz w:val="20"/>
                <w:szCs w:val="20"/>
                <w:lang w:val="es-CR"/>
              </w:rPr>
              <w:t xml:space="preserve">, </w:t>
            </w:r>
            <w:hyperlink r:id="rId17" w:history="1">
              <w:r w:rsidR="00FA7C23" w:rsidRPr="00730832">
                <w:rPr>
                  <w:rStyle w:val="Hipervnculo"/>
                  <w:rFonts w:cs="Arial"/>
                  <w:sz w:val="20"/>
                  <w:szCs w:val="20"/>
                  <w:lang w:val="es-CR"/>
                </w:rPr>
                <w:t>Jenny.asch@sinac.go.cr</w:t>
              </w:r>
            </w:hyperlink>
            <w:r w:rsidR="00233052" w:rsidRPr="00730832">
              <w:rPr>
                <w:rFonts w:cs="Arial"/>
                <w:color w:val="000000" w:themeColor="text1"/>
                <w:sz w:val="20"/>
                <w:szCs w:val="20"/>
                <w:lang w:val="es-CR"/>
              </w:rPr>
              <w:t xml:space="preserve"> </w:t>
            </w:r>
          </w:p>
          <w:p w14:paraId="589E1768" w14:textId="1805105F" w:rsidR="003E77B9" w:rsidRPr="007069DE" w:rsidRDefault="000039F2" w:rsidP="003D1F42">
            <w:pPr>
              <w:rPr>
                <w:rFonts w:cs="Arial"/>
                <w:color w:val="808080" w:themeColor="background1" w:themeShade="80"/>
                <w:sz w:val="20"/>
                <w:szCs w:val="20"/>
                <w:lang w:val="es-CR"/>
              </w:rPr>
            </w:pPr>
            <w:r w:rsidRPr="00FA7C23">
              <w:rPr>
                <w:rFonts w:cs="Arial"/>
                <w:color w:val="000000" w:themeColor="text1"/>
                <w:sz w:val="20"/>
                <w:szCs w:val="20"/>
                <w:lang w:val="es-CR"/>
              </w:rPr>
              <w:t>Sonia Lobo, SINAC</w:t>
            </w:r>
            <w:r w:rsidR="00FA7C23">
              <w:rPr>
                <w:rFonts w:cs="Arial"/>
                <w:color w:val="000000" w:themeColor="text1"/>
                <w:sz w:val="20"/>
                <w:szCs w:val="20"/>
                <w:lang w:val="es-CR"/>
              </w:rPr>
              <w:t xml:space="preserve">, </w:t>
            </w:r>
            <w:hyperlink r:id="rId18" w:history="1">
              <w:r w:rsidR="00FA7C23" w:rsidRPr="00020C5D">
                <w:rPr>
                  <w:rStyle w:val="Hipervnculo"/>
                  <w:rFonts w:cs="Arial"/>
                  <w:sz w:val="20"/>
                  <w:szCs w:val="20"/>
                  <w:lang w:val="es-CR"/>
                </w:rPr>
                <w:t>sonia.lobo@sinac.go.cr</w:t>
              </w:r>
            </w:hyperlink>
            <w:r w:rsidR="00233052">
              <w:rPr>
                <w:rFonts w:cs="Arial"/>
                <w:color w:val="808080" w:themeColor="background1" w:themeShade="80"/>
                <w:sz w:val="20"/>
                <w:szCs w:val="20"/>
                <w:lang w:val="es-CR"/>
              </w:rPr>
              <w:t xml:space="preserve"> </w:t>
            </w:r>
          </w:p>
        </w:tc>
      </w:tr>
      <w:tr w:rsidR="0005008B" w:rsidRPr="008530F5" w14:paraId="107F7501" w14:textId="77777777" w:rsidTr="005A0A33">
        <w:trPr>
          <w:trHeight w:val="416"/>
        </w:trPr>
        <w:tc>
          <w:tcPr>
            <w:tcW w:w="14732" w:type="dxa"/>
            <w:gridSpan w:val="5"/>
          </w:tcPr>
          <w:p w14:paraId="73A4B34D" w14:textId="7F9B4E26" w:rsidR="001A1CC9" w:rsidRDefault="001A1CC9" w:rsidP="001A1CC9">
            <w:pPr>
              <w:jc w:val="center"/>
              <w:rPr>
                <w:color w:val="808080" w:themeColor="background1" w:themeShade="80"/>
                <w:sz w:val="18"/>
                <w:szCs w:val="18"/>
                <w:lang w:val="es-ES"/>
              </w:rPr>
            </w:pPr>
            <w:r w:rsidRPr="00AA5A40">
              <w:rPr>
                <w:rFonts w:cs="Arial"/>
                <w:b/>
                <w:sz w:val="24"/>
                <w:szCs w:val="24"/>
                <w:lang w:val="es-ES"/>
              </w:rPr>
              <w:lastRenderedPageBreak/>
              <w:t>Informaciones y actualizaciones del proyecto</w:t>
            </w:r>
          </w:p>
        </w:tc>
      </w:tr>
      <w:tr w:rsidR="00230974" w:rsidRPr="008530F5" w14:paraId="4EFCE160" w14:textId="77777777" w:rsidTr="005A0A33">
        <w:trPr>
          <w:trHeight w:val="538"/>
        </w:trPr>
        <w:tc>
          <w:tcPr>
            <w:tcW w:w="557" w:type="dxa"/>
          </w:tcPr>
          <w:p w14:paraId="7BE62C33" w14:textId="7B762046" w:rsidR="001A1CC9" w:rsidRPr="0031100D" w:rsidRDefault="006F2021" w:rsidP="001A1CC9">
            <w:pPr>
              <w:spacing w:line="276" w:lineRule="auto"/>
              <w:rPr>
                <w:rFonts w:cs="Arial"/>
                <w:b/>
                <w:sz w:val="21"/>
                <w:szCs w:val="21"/>
                <w:lang w:val="es-ES"/>
              </w:rPr>
            </w:pPr>
            <w:r>
              <w:rPr>
                <w:rFonts w:cs="Arial"/>
                <w:b/>
                <w:sz w:val="21"/>
                <w:szCs w:val="21"/>
                <w:lang w:val="es-ES"/>
              </w:rPr>
              <w:t>7</w:t>
            </w:r>
          </w:p>
        </w:tc>
        <w:tc>
          <w:tcPr>
            <w:tcW w:w="4395" w:type="dxa"/>
          </w:tcPr>
          <w:p w14:paraId="7AD9771D" w14:textId="584EDC07" w:rsidR="001A1CC9" w:rsidRPr="005F54D1" w:rsidRDefault="001A1CC9" w:rsidP="001A1CC9">
            <w:pPr>
              <w:spacing w:line="276" w:lineRule="auto"/>
              <w:rPr>
                <w:rFonts w:cs="Arial"/>
                <w:b/>
                <w:sz w:val="21"/>
                <w:szCs w:val="21"/>
                <w:lang w:val="pt-BR"/>
              </w:rPr>
            </w:pPr>
            <w:r w:rsidRPr="005F54D1">
              <w:rPr>
                <w:rFonts w:cs="Arial"/>
                <w:b/>
                <w:sz w:val="21"/>
                <w:szCs w:val="21"/>
                <w:lang w:val="pt-BR"/>
              </w:rPr>
              <w:t xml:space="preserve">Objetivo </w:t>
            </w:r>
            <w:r w:rsidRPr="0BD9D8E1">
              <w:rPr>
                <w:rFonts w:cs="Arial"/>
                <w:b/>
                <w:bCs/>
                <w:sz w:val="21"/>
                <w:szCs w:val="21"/>
                <w:lang w:val="pt-BR"/>
              </w:rPr>
              <w:t>de</w:t>
            </w:r>
            <w:r w:rsidR="3FE3E74A" w:rsidRPr="0BD9D8E1">
              <w:rPr>
                <w:rFonts w:cs="Arial"/>
                <w:b/>
                <w:bCs/>
                <w:sz w:val="21"/>
                <w:szCs w:val="21"/>
                <w:lang w:val="pt-BR"/>
              </w:rPr>
              <w:t>l</w:t>
            </w:r>
            <w:r w:rsidRPr="005F54D1">
              <w:rPr>
                <w:rFonts w:cs="Arial"/>
                <w:b/>
                <w:sz w:val="21"/>
                <w:szCs w:val="21"/>
                <w:lang w:val="pt-BR"/>
              </w:rPr>
              <w:t xml:space="preserve"> proyecto (outcome)</w:t>
            </w:r>
          </w:p>
        </w:tc>
        <w:tc>
          <w:tcPr>
            <w:tcW w:w="9780" w:type="dxa"/>
            <w:gridSpan w:val="3"/>
          </w:tcPr>
          <w:p w14:paraId="64C25A3D" w14:textId="6C6F229D" w:rsidR="00E87FC4" w:rsidRPr="004F2C0F" w:rsidRDefault="00E87FC4" w:rsidP="00E87FC4">
            <w:pPr>
              <w:pStyle w:val="Default"/>
              <w:rPr>
                <w:sz w:val="20"/>
                <w:szCs w:val="20"/>
                <w:lang w:val="es-CR"/>
              </w:rPr>
            </w:pPr>
            <w:r w:rsidRPr="004F2C0F">
              <w:rPr>
                <w:sz w:val="20"/>
                <w:szCs w:val="20"/>
                <w:lang w:val="es-CR"/>
              </w:rPr>
              <w:t xml:space="preserve">Promover la conservación y restauración de arrecifes coralinos en Honduras, mediante la transferencia, el intercambio y la consolidación de experiencias y herramientas. </w:t>
            </w:r>
          </w:p>
          <w:p w14:paraId="0F0CCA4D" w14:textId="77777777" w:rsidR="00E87FC4" w:rsidRPr="004F2C0F" w:rsidRDefault="00E87FC4" w:rsidP="00E87FC4">
            <w:pPr>
              <w:pStyle w:val="Default"/>
              <w:rPr>
                <w:sz w:val="20"/>
                <w:szCs w:val="20"/>
                <w:lang w:val="es-CR"/>
              </w:rPr>
            </w:pPr>
            <w:r w:rsidRPr="004F2C0F">
              <w:rPr>
                <w:sz w:val="20"/>
                <w:szCs w:val="20"/>
                <w:lang w:val="es-CR"/>
              </w:rPr>
              <w:t>El proyecto pretende fomentar el intercambio de experiencias para el fortalecimiento y creación de organizaciones o estructuras dedicadas a la gestión y conservación de arrecifes coralinos en los tres países y la promoción de políticas públicas para la conservación de estos ecosistemas. El proyecto busca además facilitar la transferencia de herramientas entre los tres países en temas como la restauración de arrecifes coralinos (ej. técnicas de jardinería y microfragmentación, entre otros) y la aplicación de protocolos de monitoreo de arrecifes coralinos (</w:t>
            </w:r>
            <w:proofErr w:type="spellStart"/>
            <w:r w:rsidRPr="004F2C0F">
              <w:rPr>
                <w:sz w:val="20"/>
                <w:szCs w:val="20"/>
                <w:lang w:val="es-CR"/>
              </w:rPr>
              <w:t>e.g</w:t>
            </w:r>
            <w:proofErr w:type="spellEnd"/>
            <w:r w:rsidRPr="004F2C0F">
              <w:rPr>
                <w:sz w:val="20"/>
                <w:szCs w:val="20"/>
                <w:lang w:val="es-CR"/>
              </w:rPr>
              <w:t xml:space="preserve">. metodología AGRRA y PRONAMEC) y evaluación de viveros de coral. </w:t>
            </w:r>
          </w:p>
          <w:p w14:paraId="03BB9983" w14:textId="3D04E98C" w:rsidR="001A1CC9" w:rsidRPr="000B2380" w:rsidRDefault="001A1CC9" w:rsidP="001A1CC9">
            <w:pPr>
              <w:rPr>
                <w:sz w:val="18"/>
                <w:szCs w:val="18"/>
                <w:lang w:val="es-ES"/>
              </w:rPr>
            </w:pPr>
          </w:p>
        </w:tc>
      </w:tr>
      <w:tr w:rsidR="00230974" w:rsidRPr="005F54D1" w14:paraId="7DDA5DA0" w14:textId="77777777" w:rsidTr="005A0A33">
        <w:trPr>
          <w:trHeight w:val="538"/>
        </w:trPr>
        <w:tc>
          <w:tcPr>
            <w:tcW w:w="557" w:type="dxa"/>
          </w:tcPr>
          <w:p w14:paraId="1D7726A8" w14:textId="7483A2A1" w:rsidR="001A1CC9" w:rsidRPr="00EB5136" w:rsidRDefault="006F2021" w:rsidP="001A1CC9">
            <w:pPr>
              <w:spacing w:line="276" w:lineRule="auto"/>
              <w:rPr>
                <w:rFonts w:cs="Arial"/>
                <w:b/>
                <w:sz w:val="21"/>
                <w:szCs w:val="21"/>
                <w:lang w:val="es-ES"/>
              </w:rPr>
            </w:pPr>
            <w:r>
              <w:rPr>
                <w:rFonts w:cs="Arial"/>
                <w:b/>
                <w:color w:val="FFFFFF" w:themeColor="background1"/>
                <w:sz w:val="21"/>
                <w:szCs w:val="21"/>
                <w:lang w:val="es-ES"/>
              </w:rPr>
              <w:t>8</w:t>
            </w:r>
          </w:p>
        </w:tc>
        <w:tc>
          <w:tcPr>
            <w:tcW w:w="4395" w:type="dxa"/>
          </w:tcPr>
          <w:p w14:paraId="7AAC4C0B" w14:textId="6EA28CA6" w:rsidR="001A1CC9" w:rsidRPr="0031100D" w:rsidRDefault="001A1CC9" w:rsidP="001A1CC9">
            <w:pPr>
              <w:spacing w:line="276" w:lineRule="auto"/>
              <w:rPr>
                <w:rFonts w:cs="Arial"/>
                <w:b/>
                <w:color w:val="FFFFFF" w:themeColor="background1"/>
                <w:sz w:val="21"/>
                <w:szCs w:val="21"/>
                <w:lang w:val="pt-BR"/>
              </w:rPr>
            </w:pPr>
            <w:r w:rsidRPr="0031100D">
              <w:rPr>
                <w:rFonts w:cs="Arial"/>
                <w:b/>
                <w:color w:val="FFFFFF" w:themeColor="background1"/>
                <w:sz w:val="21"/>
                <w:szCs w:val="21"/>
                <w:lang w:val="pt-BR"/>
              </w:rPr>
              <w:t>Componentes</w:t>
            </w:r>
          </w:p>
        </w:tc>
        <w:tc>
          <w:tcPr>
            <w:tcW w:w="1984" w:type="dxa"/>
          </w:tcPr>
          <w:p w14:paraId="7F12B0D4" w14:textId="22D84354" w:rsidR="001A1CC9" w:rsidRPr="0031100D" w:rsidRDefault="001A1CC9" w:rsidP="001A1CC9">
            <w:pPr>
              <w:spacing w:line="276" w:lineRule="auto"/>
              <w:rPr>
                <w:rFonts w:cs="Arial"/>
                <w:b/>
                <w:color w:val="FFFFFF" w:themeColor="background1"/>
                <w:sz w:val="21"/>
                <w:szCs w:val="21"/>
                <w:lang w:val="es-ES"/>
              </w:rPr>
            </w:pPr>
            <w:r w:rsidRPr="0031100D">
              <w:rPr>
                <w:rFonts w:cs="Arial"/>
                <w:b/>
                <w:color w:val="FFFFFF" w:themeColor="background1"/>
                <w:sz w:val="21"/>
                <w:szCs w:val="21"/>
                <w:lang w:val="es-ES"/>
              </w:rPr>
              <w:t>Porcentaje (%) de cumplimiento</w:t>
            </w:r>
          </w:p>
        </w:tc>
        <w:tc>
          <w:tcPr>
            <w:tcW w:w="1418" w:type="dxa"/>
          </w:tcPr>
          <w:p w14:paraId="74E88435" w14:textId="164D8B06" w:rsidR="001A1CC9" w:rsidRPr="0031100D" w:rsidRDefault="001A1CC9" w:rsidP="001A1CC9">
            <w:pPr>
              <w:rPr>
                <w:b/>
                <w:bCs/>
                <w:color w:val="FFFFFF" w:themeColor="background1"/>
                <w:sz w:val="21"/>
                <w:szCs w:val="21"/>
                <w:lang w:val="es-ES"/>
              </w:rPr>
            </w:pPr>
            <w:proofErr w:type="gramStart"/>
            <w:r w:rsidRPr="0031100D">
              <w:rPr>
                <w:b/>
                <w:bCs/>
                <w:color w:val="FFFFFF" w:themeColor="background1"/>
                <w:sz w:val="21"/>
                <w:szCs w:val="21"/>
                <w:lang w:val="es-ES"/>
              </w:rPr>
              <w:t>Status</w:t>
            </w:r>
            <w:proofErr w:type="gramEnd"/>
          </w:p>
        </w:tc>
        <w:tc>
          <w:tcPr>
            <w:tcW w:w="6378" w:type="dxa"/>
          </w:tcPr>
          <w:p w14:paraId="0B169EE5" w14:textId="0DD6CB2C" w:rsidR="001A1CC9" w:rsidRPr="0031100D" w:rsidRDefault="001A1CC9" w:rsidP="001A1CC9">
            <w:pPr>
              <w:rPr>
                <w:b/>
                <w:bCs/>
                <w:color w:val="FFFFFF" w:themeColor="background1"/>
                <w:sz w:val="21"/>
                <w:szCs w:val="21"/>
                <w:lang w:val="es-ES"/>
              </w:rPr>
            </w:pPr>
            <w:r w:rsidRPr="0031100D">
              <w:rPr>
                <w:b/>
                <w:bCs/>
                <w:color w:val="FFFFFF" w:themeColor="background1"/>
                <w:sz w:val="21"/>
                <w:szCs w:val="21"/>
                <w:lang w:val="es-ES"/>
              </w:rPr>
              <w:t>Explicación a detalle</w:t>
            </w:r>
          </w:p>
        </w:tc>
      </w:tr>
      <w:tr w:rsidR="00230974" w:rsidRPr="00882118" w14:paraId="1814BA6B" w14:textId="77777777" w:rsidTr="005A0A33">
        <w:trPr>
          <w:trHeight w:val="538"/>
        </w:trPr>
        <w:tc>
          <w:tcPr>
            <w:tcW w:w="557" w:type="dxa"/>
          </w:tcPr>
          <w:p w14:paraId="198CC437" w14:textId="77777777" w:rsidR="001A1CC9" w:rsidRPr="00FD7BD6" w:rsidRDefault="001A1CC9" w:rsidP="001A1CC9">
            <w:pPr>
              <w:spacing w:line="276" w:lineRule="auto"/>
              <w:rPr>
                <w:rFonts w:cs="Arial"/>
                <w:bCs/>
                <w:sz w:val="21"/>
                <w:szCs w:val="21"/>
                <w:lang w:val="es-ES"/>
              </w:rPr>
            </w:pPr>
          </w:p>
        </w:tc>
        <w:tc>
          <w:tcPr>
            <w:tcW w:w="4395" w:type="dxa"/>
          </w:tcPr>
          <w:p w14:paraId="4C7EC6EB" w14:textId="77777777" w:rsidR="008D2199" w:rsidRDefault="001A1CC9" w:rsidP="001A1CC9">
            <w:pPr>
              <w:spacing w:line="276" w:lineRule="auto"/>
              <w:rPr>
                <w:rFonts w:cs="Arial"/>
                <w:bCs/>
                <w:sz w:val="21"/>
                <w:szCs w:val="21"/>
                <w:lang w:val="es-ES"/>
              </w:rPr>
            </w:pPr>
            <w:r w:rsidRPr="006F0572">
              <w:rPr>
                <w:rFonts w:cs="Arial"/>
                <w:b/>
                <w:sz w:val="21"/>
                <w:szCs w:val="21"/>
                <w:lang w:val="es-ES"/>
              </w:rPr>
              <w:t>Componente 1</w:t>
            </w:r>
            <w:r w:rsidRPr="006F0572">
              <w:rPr>
                <w:rFonts w:cs="Arial"/>
                <w:bCs/>
                <w:sz w:val="21"/>
                <w:szCs w:val="21"/>
                <w:lang w:val="es-ES"/>
              </w:rPr>
              <w:t xml:space="preserve"> </w:t>
            </w:r>
          </w:p>
          <w:p w14:paraId="6AD6FE85" w14:textId="12BF35C7" w:rsidR="001A1CC9" w:rsidRPr="00805A7F" w:rsidRDefault="00723C20" w:rsidP="001A1CC9">
            <w:pPr>
              <w:spacing w:line="276" w:lineRule="auto"/>
              <w:rPr>
                <w:rFonts w:cs="Arial"/>
                <w:bCs/>
                <w:color w:val="808080" w:themeColor="background1" w:themeShade="80"/>
                <w:sz w:val="18"/>
                <w:szCs w:val="18"/>
                <w:lang w:val="es-ES"/>
              </w:rPr>
            </w:pPr>
            <w:r w:rsidRPr="00805A7F">
              <w:rPr>
                <w:rFonts w:cs="Arial"/>
                <w:color w:val="000000"/>
                <w:lang w:val="es-CR"/>
              </w:rPr>
              <w:t>Creación o fortalecimiento de estructuras nacionales y regionales de gestión y coordinación para la restauración y conservación de arrecifes de coral</w:t>
            </w:r>
            <w:r w:rsidR="00805A7F">
              <w:rPr>
                <w:rFonts w:cs="Arial"/>
                <w:bCs/>
                <w:color w:val="808080" w:themeColor="background1" w:themeShade="80"/>
                <w:sz w:val="18"/>
                <w:szCs w:val="18"/>
                <w:lang w:val="es-ES"/>
              </w:rPr>
              <w:t>.</w:t>
            </w:r>
          </w:p>
        </w:tc>
        <w:tc>
          <w:tcPr>
            <w:tcW w:w="1984" w:type="dxa"/>
          </w:tcPr>
          <w:p w14:paraId="1AA8C686" w14:textId="13FF616C" w:rsidR="001A1CC9" w:rsidRPr="009A651B" w:rsidRDefault="00207EBF" w:rsidP="001A1CC9">
            <w:pPr>
              <w:spacing w:line="276" w:lineRule="auto"/>
              <w:rPr>
                <w:rFonts w:cs="Arial"/>
                <w:b/>
                <w:sz w:val="21"/>
                <w:szCs w:val="21"/>
                <w:lang w:val="pt-BR"/>
              </w:rPr>
            </w:pPr>
            <w:r>
              <w:rPr>
                <w:rFonts w:cs="Arial"/>
                <w:b/>
                <w:sz w:val="21"/>
                <w:szCs w:val="21"/>
                <w:lang w:val="pt-BR"/>
              </w:rPr>
              <w:t>80</w:t>
            </w:r>
            <w:r w:rsidR="00AA5064" w:rsidRPr="009A651B">
              <w:rPr>
                <w:rFonts w:cs="Arial"/>
                <w:b/>
                <w:sz w:val="21"/>
                <w:szCs w:val="21"/>
                <w:lang w:val="pt-BR"/>
              </w:rPr>
              <w:t>%</w:t>
            </w:r>
          </w:p>
        </w:tc>
        <w:sdt>
          <w:sdtPr>
            <w:rPr>
              <w:b/>
              <w:bCs/>
              <w:color w:val="000000" w:themeColor="text1"/>
            </w:rPr>
            <w:alias w:val="haz click"/>
            <w:tag w:val="haz click"/>
            <w:id w:val="1604848226"/>
            <w:placeholder>
              <w:docPart w:val="A829B54636E24DC5954CDFA62D36CBB0"/>
            </w:placeholder>
            <w15:color w:val="000080"/>
            <w:dropDownList>
              <w:listItem w:displayText="On Track" w:value="On Track"/>
              <w:listItem w:displayText="Posible Delays" w:value="Posible Delays"/>
              <w:listItem w:displayText="Delayed" w:value="Delayed"/>
              <w:listItem w:displayText="Complete" w:value="Complete"/>
            </w:dropDownList>
          </w:sdtPr>
          <w:sdtEndPr/>
          <w:sdtContent>
            <w:tc>
              <w:tcPr>
                <w:tcW w:w="1418" w:type="dxa"/>
              </w:tcPr>
              <w:p w14:paraId="7510EACC" w14:textId="3AD762EF" w:rsidR="001A1CC9" w:rsidRPr="009A651B" w:rsidRDefault="00BF5A6B" w:rsidP="001A1CC9">
                <w:pPr>
                  <w:rPr>
                    <w:b/>
                    <w:bCs/>
                    <w:color w:val="000000" w:themeColor="text1"/>
                  </w:rPr>
                </w:pPr>
                <w:r w:rsidRPr="009A651B">
                  <w:rPr>
                    <w:b/>
                    <w:bCs/>
                    <w:color w:val="000000" w:themeColor="text1"/>
                  </w:rPr>
                  <w:t>Complete</w:t>
                </w:r>
              </w:p>
            </w:tc>
          </w:sdtContent>
        </w:sdt>
        <w:tc>
          <w:tcPr>
            <w:tcW w:w="6378" w:type="dxa"/>
          </w:tcPr>
          <w:p w14:paraId="6DF5A863" w14:textId="735116B8" w:rsidR="00882118" w:rsidRPr="009A651B" w:rsidRDefault="00CD6B19" w:rsidP="00882118">
            <w:pPr>
              <w:rPr>
                <w:sz w:val="20"/>
                <w:szCs w:val="20"/>
                <w:lang w:val="es-ES"/>
              </w:rPr>
            </w:pPr>
            <w:r w:rsidRPr="009A651B">
              <w:rPr>
                <w:sz w:val="20"/>
                <w:szCs w:val="20"/>
                <w:lang w:val="es-CR"/>
              </w:rPr>
              <w:t xml:space="preserve">En este componente, durante el último año el proyecto se ha </w:t>
            </w:r>
            <w:r w:rsidR="00E748B1" w:rsidRPr="009A651B">
              <w:rPr>
                <w:sz w:val="20"/>
                <w:szCs w:val="20"/>
                <w:lang w:val="es-CR"/>
              </w:rPr>
              <w:t>enfocado en el intercambio de experiencias entre</w:t>
            </w:r>
            <w:r w:rsidR="00882118" w:rsidRPr="009A651B">
              <w:rPr>
                <w:sz w:val="20"/>
                <w:szCs w:val="20"/>
                <w:lang w:val="es-CR"/>
              </w:rPr>
              <w:t xml:space="preserve"> </w:t>
            </w:r>
            <w:r w:rsidR="004846DE" w:rsidRPr="009A651B">
              <w:rPr>
                <w:sz w:val="20"/>
                <w:szCs w:val="20"/>
                <w:lang w:val="es-CR"/>
              </w:rPr>
              <w:t>estructuras</w:t>
            </w:r>
            <w:r w:rsidR="00882118" w:rsidRPr="009A651B">
              <w:rPr>
                <w:sz w:val="20"/>
                <w:szCs w:val="20"/>
                <w:lang w:val="es-CR"/>
              </w:rPr>
              <w:t>/organizaciones</w:t>
            </w:r>
            <w:r w:rsidR="004846DE" w:rsidRPr="009A651B">
              <w:rPr>
                <w:sz w:val="20"/>
                <w:szCs w:val="20"/>
                <w:lang w:val="es-CR"/>
              </w:rPr>
              <w:t xml:space="preserve"> para la restauración de arrecifes de coral</w:t>
            </w:r>
            <w:r w:rsidR="008A663E" w:rsidRPr="009A651B">
              <w:rPr>
                <w:sz w:val="20"/>
                <w:szCs w:val="20"/>
                <w:lang w:val="es-CR"/>
              </w:rPr>
              <w:t xml:space="preserve">. </w:t>
            </w:r>
            <w:r w:rsidR="00882118" w:rsidRPr="009A651B">
              <w:rPr>
                <w:sz w:val="20"/>
                <w:szCs w:val="20"/>
                <w:lang w:val="es-CR"/>
              </w:rPr>
              <w:t>El intercambio se ha dado a nivel regional</w:t>
            </w:r>
            <w:r w:rsidR="00FF5506" w:rsidRPr="009A651B">
              <w:rPr>
                <w:sz w:val="20"/>
                <w:szCs w:val="20"/>
                <w:lang w:val="es-CR"/>
              </w:rPr>
              <w:t xml:space="preserve"> (por </w:t>
            </w:r>
            <w:proofErr w:type="gramStart"/>
            <w:r w:rsidR="00FF5506" w:rsidRPr="009A651B">
              <w:rPr>
                <w:sz w:val="20"/>
                <w:szCs w:val="20"/>
                <w:lang w:val="es-CR"/>
              </w:rPr>
              <w:t>ejemplo</w:t>
            </w:r>
            <w:proofErr w:type="gramEnd"/>
            <w:r w:rsidR="00FF5506" w:rsidRPr="009A651B">
              <w:rPr>
                <w:sz w:val="20"/>
                <w:szCs w:val="20"/>
                <w:lang w:val="es-CR"/>
              </w:rPr>
              <w:t xml:space="preserve"> entre organizaciones del Sistema Arrecifal Mesoamericano junto con el CRDC y organizaciones en CR), y a nivel nacional, en cada uno de los países. </w:t>
            </w:r>
            <w:r w:rsidR="00BF5A6B" w:rsidRPr="009A651B">
              <w:rPr>
                <w:sz w:val="20"/>
                <w:szCs w:val="20"/>
                <w:lang w:val="es-CR"/>
              </w:rPr>
              <w:t xml:space="preserve">Así mismo, estas estructuras han sido fortalecidas con creación de capacidades, </w:t>
            </w:r>
            <w:r w:rsidR="00D0353E" w:rsidRPr="009A651B">
              <w:rPr>
                <w:sz w:val="20"/>
                <w:szCs w:val="20"/>
                <w:lang w:val="es-CR"/>
              </w:rPr>
              <w:t>intercambios temáticos, plataformas digitales</w:t>
            </w:r>
            <w:r w:rsidR="009A651B" w:rsidRPr="009A651B">
              <w:rPr>
                <w:sz w:val="20"/>
                <w:szCs w:val="20"/>
                <w:lang w:val="es-CR"/>
              </w:rPr>
              <w:t xml:space="preserve">, planificación anual de actividades y la creación de una nueva red en CR. </w:t>
            </w:r>
          </w:p>
          <w:p w14:paraId="57D4C19E" w14:textId="11332259" w:rsidR="00FC34C3" w:rsidRPr="009A651B" w:rsidRDefault="00FC34C3" w:rsidP="001A1CC9">
            <w:pPr>
              <w:rPr>
                <w:sz w:val="20"/>
                <w:szCs w:val="20"/>
                <w:lang w:val="es-ES"/>
              </w:rPr>
            </w:pPr>
          </w:p>
        </w:tc>
      </w:tr>
      <w:tr w:rsidR="00230974" w:rsidRPr="009A651B" w14:paraId="66914204" w14:textId="77777777" w:rsidTr="005A0A33">
        <w:trPr>
          <w:trHeight w:val="516"/>
        </w:trPr>
        <w:tc>
          <w:tcPr>
            <w:tcW w:w="557" w:type="dxa"/>
          </w:tcPr>
          <w:p w14:paraId="4C3A401A" w14:textId="77777777" w:rsidR="001A1CC9" w:rsidRPr="00FD7BD6" w:rsidRDefault="001A1CC9" w:rsidP="001A1CC9">
            <w:pPr>
              <w:spacing w:line="276" w:lineRule="auto"/>
              <w:rPr>
                <w:rFonts w:cs="Arial"/>
                <w:bCs/>
                <w:sz w:val="21"/>
                <w:szCs w:val="21"/>
                <w:lang w:val="es-ES"/>
              </w:rPr>
            </w:pPr>
          </w:p>
        </w:tc>
        <w:tc>
          <w:tcPr>
            <w:tcW w:w="4395" w:type="dxa"/>
          </w:tcPr>
          <w:p w14:paraId="00A5E256" w14:textId="77777777" w:rsidR="008D2199" w:rsidRPr="00B34EFB" w:rsidRDefault="001A1CC9" w:rsidP="001A1CC9">
            <w:pPr>
              <w:spacing w:line="276" w:lineRule="auto"/>
              <w:rPr>
                <w:rFonts w:cs="Arial"/>
                <w:b/>
                <w:sz w:val="21"/>
                <w:szCs w:val="21"/>
                <w:lang w:val="es-CR"/>
              </w:rPr>
            </w:pPr>
            <w:r w:rsidRPr="00B34EFB">
              <w:rPr>
                <w:rFonts w:cs="Arial"/>
                <w:b/>
                <w:sz w:val="21"/>
                <w:szCs w:val="21"/>
                <w:lang w:val="es-CR"/>
              </w:rPr>
              <w:t xml:space="preserve">Componente 2 </w:t>
            </w:r>
          </w:p>
          <w:p w14:paraId="71591409" w14:textId="36A204FB" w:rsidR="001A1CC9" w:rsidRPr="00B34EFB" w:rsidRDefault="00805A7F" w:rsidP="001A1CC9">
            <w:pPr>
              <w:spacing w:line="276" w:lineRule="auto"/>
              <w:rPr>
                <w:rFonts w:cs="Arial"/>
                <w:bCs/>
                <w:color w:val="808080" w:themeColor="background1" w:themeShade="80"/>
                <w:sz w:val="18"/>
                <w:szCs w:val="18"/>
                <w:lang w:val="es-CR"/>
              </w:rPr>
            </w:pPr>
            <w:r w:rsidRPr="00805A7F">
              <w:rPr>
                <w:rFonts w:cs="Arial"/>
                <w:color w:val="000000"/>
                <w:lang w:val="es-CR"/>
              </w:rPr>
              <w:t>Herramientas de monitoreo y evaluación de arrecifes de coral</w:t>
            </w:r>
            <w:r>
              <w:rPr>
                <w:rFonts w:cs="Arial"/>
                <w:color w:val="000000"/>
                <w:lang w:val="es-CR"/>
              </w:rPr>
              <w:t>.</w:t>
            </w:r>
          </w:p>
        </w:tc>
        <w:tc>
          <w:tcPr>
            <w:tcW w:w="1984" w:type="dxa"/>
          </w:tcPr>
          <w:p w14:paraId="140E93AD" w14:textId="4FE16BD5" w:rsidR="001A1CC9" w:rsidRPr="009B1E83" w:rsidRDefault="007E2BC9" w:rsidP="001A1CC9">
            <w:pPr>
              <w:spacing w:line="276" w:lineRule="auto"/>
              <w:rPr>
                <w:rFonts w:cs="Arial"/>
                <w:b/>
                <w:sz w:val="21"/>
                <w:szCs w:val="21"/>
                <w:lang w:val="pt-BR"/>
              </w:rPr>
            </w:pPr>
            <w:r w:rsidRPr="009B1E83">
              <w:rPr>
                <w:rFonts w:cs="Arial"/>
                <w:b/>
                <w:sz w:val="21"/>
                <w:szCs w:val="21"/>
                <w:lang w:val="pt-BR"/>
              </w:rPr>
              <w:t>8</w:t>
            </w:r>
            <w:r w:rsidR="002F10A1" w:rsidRPr="009B1E83">
              <w:rPr>
                <w:rFonts w:cs="Arial"/>
                <w:b/>
                <w:sz w:val="21"/>
                <w:szCs w:val="21"/>
                <w:lang w:val="pt-BR"/>
              </w:rPr>
              <w:t>0%</w:t>
            </w:r>
          </w:p>
        </w:tc>
        <w:sdt>
          <w:sdtPr>
            <w:rPr>
              <w:b/>
              <w:bCs/>
              <w:color w:val="000000" w:themeColor="text1"/>
              <w:sz w:val="20"/>
              <w:szCs w:val="20"/>
              <w:lang w:val="es-ES"/>
            </w:rPr>
            <w:alias w:val="haz click"/>
            <w:tag w:val="haz click"/>
            <w:id w:val="706065930"/>
            <w:placeholder>
              <w:docPart w:val="C62F57224DA641738A4D9C49D8EAF514"/>
            </w:placeholder>
            <w15:color w:val="000080"/>
            <w:dropDownList>
              <w:listItem w:displayText="On Track" w:value="On Track"/>
              <w:listItem w:displayText="Posible Delays" w:value="Posible Delays"/>
              <w:listItem w:displayText="Delayed" w:value="Delayed"/>
              <w:listItem w:displayText="Complete" w:value="Complete"/>
            </w:dropDownList>
          </w:sdtPr>
          <w:sdtEndPr/>
          <w:sdtContent>
            <w:tc>
              <w:tcPr>
                <w:tcW w:w="1418" w:type="dxa"/>
              </w:tcPr>
              <w:p w14:paraId="1F64288E" w14:textId="26EE11C0" w:rsidR="001A1CC9" w:rsidRPr="009B1E83" w:rsidRDefault="0057503F" w:rsidP="001A1CC9">
                <w:pPr>
                  <w:rPr>
                    <w:b/>
                    <w:bCs/>
                    <w:color w:val="000000" w:themeColor="text1"/>
                    <w:sz w:val="20"/>
                    <w:szCs w:val="20"/>
                  </w:rPr>
                </w:pPr>
                <w:r w:rsidRPr="009B1E83">
                  <w:rPr>
                    <w:b/>
                    <w:bCs/>
                    <w:color w:val="000000" w:themeColor="text1"/>
                    <w:sz w:val="20"/>
                    <w:szCs w:val="20"/>
                    <w:lang w:val="es-ES"/>
                  </w:rPr>
                  <w:t>On Track</w:t>
                </w:r>
              </w:p>
            </w:tc>
          </w:sdtContent>
        </w:sdt>
        <w:tc>
          <w:tcPr>
            <w:tcW w:w="6378" w:type="dxa"/>
          </w:tcPr>
          <w:p w14:paraId="0E442021" w14:textId="65B8E816" w:rsidR="002B10FB" w:rsidRPr="009B1E83" w:rsidRDefault="00750F82" w:rsidP="00F8583C">
            <w:pPr>
              <w:rPr>
                <w:color w:val="808080" w:themeColor="background1" w:themeShade="80"/>
                <w:sz w:val="18"/>
                <w:szCs w:val="18"/>
                <w:lang w:val="es-ES"/>
              </w:rPr>
            </w:pPr>
            <w:r w:rsidRPr="009B1E83">
              <w:rPr>
                <w:sz w:val="20"/>
                <w:szCs w:val="20"/>
                <w:lang w:val="es-ES"/>
              </w:rPr>
              <w:t xml:space="preserve">A la fecha, en este componente </w:t>
            </w:r>
            <w:r w:rsidR="00B11B8C" w:rsidRPr="009B1E83">
              <w:rPr>
                <w:sz w:val="20"/>
                <w:szCs w:val="20"/>
                <w:lang w:val="es-ES"/>
              </w:rPr>
              <w:t>se ha</w:t>
            </w:r>
            <w:r w:rsidR="007C5569" w:rsidRPr="009B1E83">
              <w:rPr>
                <w:sz w:val="20"/>
                <w:szCs w:val="20"/>
                <w:lang w:val="es-ES"/>
              </w:rPr>
              <w:t xml:space="preserve"> compartido herramientas innovadoras para la evaluación de la salud de arrecifes de coral, en específico </w:t>
            </w:r>
            <w:r w:rsidR="00967A3B" w:rsidRPr="009B1E83">
              <w:rPr>
                <w:sz w:val="20"/>
                <w:szCs w:val="20"/>
                <w:lang w:val="es-ES"/>
              </w:rPr>
              <w:t>para mitigar los efectos de la</w:t>
            </w:r>
            <w:r w:rsidR="00967A3B" w:rsidRPr="009B1E83">
              <w:rPr>
                <w:color w:val="808080" w:themeColor="background1" w:themeShade="80"/>
                <w:sz w:val="18"/>
                <w:szCs w:val="18"/>
                <w:lang w:val="es-ES"/>
              </w:rPr>
              <w:t xml:space="preserve"> </w:t>
            </w:r>
            <w:r w:rsidR="00570A8E" w:rsidRPr="009B1E83">
              <w:rPr>
                <w:sz w:val="20"/>
                <w:szCs w:val="20"/>
                <w:lang w:val="es-ES"/>
              </w:rPr>
              <w:t>enfermedad de pérdida de tejido de coral pedregoso (SCTLD)</w:t>
            </w:r>
            <w:r w:rsidR="009A651B" w:rsidRPr="009B1E83">
              <w:rPr>
                <w:sz w:val="20"/>
                <w:szCs w:val="20"/>
                <w:lang w:val="es-ES"/>
              </w:rPr>
              <w:t xml:space="preserve">. Así mismo, en los intercambios presenciales se han discutido las herramientas utilizadas en los 3 países, por ejemplo, </w:t>
            </w:r>
            <w:r w:rsidR="007E2BC9" w:rsidRPr="009B1E83">
              <w:rPr>
                <w:sz w:val="20"/>
                <w:szCs w:val="20"/>
                <w:lang w:val="es-ES"/>
              </w:rPr>
              <w:t xml:space="preserve">el manual para el monitoreo de viveros de corales en República Dominicana. Así mismo, se han dado </w:t>
            </w:r>
            <w:r w:rsidR="007E2BC9" w:rsidRPr="009B1E83">
              <w:rPr>
                <w:sz w:val="20"/>
                <w:szCs w:val="20"/>
                <w:lang w:val="es-ES"/>
              </w:rPr>
              <w:lastRenderedPageBreak/>
              <w:t xml:space="preserve">capacitaciones en metodologías de monitoreo en Honduras y en República Dominicana. </w:t>
            </w:r>
          </w:p>
        </w:tc>
      </w:tr>
      <w:tr w:rsidR="00230974" w:rsidRPr="00521C87" w14:paraId="5AA7EC3D" w14:textId="77777777" w:rsidTr="005A0A33">
        <w:trPr>
          <w:trHeight w:val="495"/>
        </w:trPr>
        <w:tc>
          <w:tcPr>
            <w:tcW w:w="557" w:type="dxa"/>
          </w:tcPr>
          <w:p w14:paraId="3DF0688B" w14:textId="77777777" w:rsidR="001A1CC9" w:rsidRPr="00B34EFB" w:rsidRDefault="001A1CC9" w:rsidP="001A1CC9">
            <w:pPr>
              <w:spacing w:line="276" w:lineRule="auto"/>
              <w:rPr>
                <w:rFonts w:cs="Arial"/>
                <w:bCs/>
                <w:sz w:val="21"/>
                <w:szCs w:val="21"/>
                <w:lang w:val="es-CR"/>
              </w:rPr>
            </w:pPr>
          </w:p>
        </w:tc>
        <w:tc>
          <w:tcPr>
            <w:tcW w:w="4395" w:type="dxa"/>
          </w:tcPr>
          <w:p w14:paraId="562F8745" w14:textId="77777777" w:rsidR="008D2199" w:rsidRDefault="001A1CC9" w:rsidP="001A1CC9">
            <w:pPr>
              <w:spacing w:line="276" w:lineRule="auto"/>
              <w:rPr>
                <w:rFonts w:cs="Arial"/>
                <w:b/>
                <w:sz w:val="21"/>
                <w:szCs w:val="21"/>
                <w:lang w:val="pt-BR"/>
              </w:rPr>
            </w:pPr>
            <w:r w:rsidRPr="005F54D1">
              <w:rPr>
                <w:rFonts w:cs="Arial"/>
                <w:b/>
                <w:sz w:val="21"/>
                <w:szCs w:val="21"/>
                <w:lang w:val="pt-BR"/>
              </w:rPr>
              <w:t>Componente 3</w:t>
            </w:r>
            <w:r>
              <w:rPr>
                <w:rFonts w:cs="Arial"/>
                <w:b/>
                <w:sz w:val="21"/>
                <w:szCs w:val="21"/>
                <w:lang w:val="pt-BR"/>
              </w:rPr>
              <w:t xml:space="preserve"> </w:t>
            </w:r>
          </w:p>
          <w:p w14:paraId="2579ABDC" w14:textId="635EAD35" w:rsidR="001A1CC9" w:rsidRPr="005F54D1" w:rsidRDefault="008D2199" w:rsidP="001A1CC9">
            <w:pPr>
              <w:spacing w:line="276" w:lineRule="auto"/>
              <w:rPr>
                <w:rFonts w:cs="Arial"/>
                <w:b/>
                <w:sz w:val="21"/>
                <w:szCs w:val="21"/>
                <w:lang w:val="pt-BR"/>
              </w:rPr>
            </w:pPr>
            <w:r w:rsidRPr="008D2199">
              <w:rPr>
                <w:rFonts w:cs="Arial"/>
                <w:color w:val="000000"/>
                <w:lang w:val="es-CR"/>
              </w:rPr>
              <w:t>Restauración de arrecifes coralinos</w:t>
            </w:r>
            <w:r w:rsidR="00F32D71">
              <w:rPr>
                <w:rFonts w:cs="Arial"/>
                <w:color w:val="000000"/>
                <w:lang w:val="es-CR"/>
              </w:rPr>
              <w:t>.</w:t>
            </w:r>
          </w:p>
        </w:tc>
        <w:tc>
          <w:tcPr>
            <w:tcW w:w="1984" w:type="dxa"/>
          </w:tcPr>
          <w:p w14:paraId="12A725AD" w14:textId="4981B5B0" w:rsidR="001A1CC9" w:rsidRPr="009B1E83" w:rsidRDefault="007E2BC9" w:rsidP="001A1CC9">
            <w:pPr>
              <w:spacing w:line="276" w:lineRule="auto"/>
              <w:rPr>
                <w:rFonts w:cs="Arial"/>
                <w:b/>
                <w:sz w:val="21"/>
                <w:szCs w:val="21"/>
                <w:lang w:val="pt-BR"/>
              </w:rPr>
            </w:pPr>
            <w:r w:rsidRPr="009B1E83">
              <w:rPr>
                <w:rFonts w:cs="Arial"/>
                <w:b/>
                <w:sz w:val="21"/>
                <w:szCs w:val="21"/>
                <w:lang w:val="pt-BR"/>
              </w:rPr>
              <w:t>100</w:t>
            </w:r>
            <w:r w:rsidR="000D4290" w:rsidRPr="009B1E83">
              <w:rPr>
                <w:rFonts w:cs="Arial"/>
                <w:b/>
                <w:sz w:val="21"/>
                <w:szCs w:val="21"/>
                <w:lang w:val="pt-BR"/>
              </w:rPr>
              <w:t>%</w:t>
            </w:r>
          </w:p>
        </w:tc>
        <w:sdt>
          <w:sdtPr>
            <w:rPr>
              <w:b/>
              <w:bCs/>
              <w:color w:val="000000" w:themeColor="text1"/>
              <w:sz w:val="20"/>
              <w:szCs w:val="20"/>
              <w:lang w:val="es-ES"/>
            </w:rPr>
            <w:alias w:val="haz click"/>
            <w:tag w:val="haz click"/>
            <w:id w:val="-89242986"/>
            <w:placeholder>
              <w:docPart w:val="F4C1749A9FD0491DB530EF0BBF4170F8"/>
            </w:placeholder>
            <w15:color w:val="000080"/>
            <w:dropDownList>
              <w:listItem w:displayText="On Track" w:value="On Track"/>
              <w:listItem w:displayText="Posible Delays" w:value="Posible Delays"/>
              <w:listItem w:displayText="Delayed" w:value="Delayed"/>
              <w:listItem w:displayText="Complete" w:value="Complete"/>
            </w:dropDownList>
          </w:sdtPr>
          <w:sdtEndPr/>
          <w:sdtContent>
            <w:tc>
              <w:tcPr>
                <w:tcW w:w="1418" w:type="dxa"/>
              </w:tcPr>
              <w:p w14:paraId="22ED4E86" w14:textId="4EBA5D14" w:rsidR="001A1CC9" w:rsidRPr="009B1E83" w:rsidRDefault="007E2BC9" w:rsidP="001A1CC9">
                <w:pPr>
                  <w:rPr>
                    <w:b/>
                    <w:bCs/>
                    <w:color w:val="000000" w:themeColor="text1"/>
                    <w:sz w:val="20"/>
                    <w:szCs w:val="20"/>
                  </w:rPr>
                </w:pPr>
                <w:r w:rsidRPr="009B1E83">
                  <w:rPr>
                    <w:b/>
                    <w:bCs/>
                    <w:color w:val="000000" w:themeColor="text1"/>
                    <w:sz w:val="20"/>
                    <w:szCs w:val="20"/>
                    <w:lang w:val="es-ES"/>
                  </w:rPr>
                  <w:t>Complete</w:t>
                </w:r>
              </w:p>
            </w:tc>
          </w:sdtContent>
        </w:sdt>
        <w:tc>
          <w:tcPr>
            <w:tcW w:w="6378" w:type="dxa"/>
          </w:tcPr>
          <w:p w14:paraId="25AA6033" w14:textId="77777777" w:rsidR="00841C2C" w:rsidRPr="009B1E83" w:rsidRDefault="00174D1A" w:rsidP="00E37BA3">
            <w:pPr>
              <w:rPr>
                <w:rFonts w:cs="Arial"/>
                <w:color w:val="000000"/>
                <w:sz w:val="20"/>
                <w:szCs w:val="20"/>
                <w:lang w:val="es-CR"/>
              </w:rPr>
            </w:pPr>
            <w:r w:rsidRPr="009B1E83">
              <w:rPr>
                <w:rFonts w:cs="Arial"/>
                <w:color w:val="000000"/>
                <w:sz w:val="20"/>
                <w:szCs w:val="20"/>
                <w:lang w:val="es-CR"/>
              </w:rPr>
              <w:t xml:space="preserve">En este componente, el proyecto </w:t>
            </w:r>
            <w:r w:rsidR="007F5A1E" w:rsidRPr="009B1E83">
              <w:rPr>
                <w:rFonts w:cs="Arial"/>
                <w:color w:val="000000"/>
                <w:sz w:val="20"/>
                <w:szCs w:val="20"/>
                <w:lang w:val="es-CR"/>
              </w:rPr>
              <w:t xml:space="preserve">ha dado pasos importantes </w:t>
            </w:r>
            <w:r w:rsidR="004617A5" w:rsidRPr="009B1E83">
              <w:rPr>
                <w:rFonts w:cs="Arial"/>
                <w:color w:val="000000"/>
                <w:sz w:val="20"/>
                <w:szCs w:val="20"/>
                <w:lang w:val="es-CR"/>
              </w:rPr>
              <w:t>para compartir la experiencia en jardinería</w:t>
            </w:r>
            <w:r w:rsidR="00FD0E20" w:rsidRPr="009B1E83">
              <w:rPr>
                <w:rFonts w:cs="Arial"/>
                <w:color w:val="000000"/>
                <w:sz w:val="20"/>
                <w:szCs w:val="20"/>
                <w:lang w:val="es-CR"/>
              </w:rPr>
              <w:t xml:space="preserve">, </w:t>
            </w:r>
            <w:r w:rsidR="000249FF" w:rsidRPr="009B1E83">
              <w:rPr>
                <w:rFonts w:cs="Arial"/>
                <w:color w:val="000000"/>
                <w:sz w:val="20"/>
                <w:szCs w:val="20"/>
                <w:lang w:val="es-CR"/>
              </w:rPr>
              <w:t xml:space="preserve">reproducción </w:t>
            </w:r>
            <w:r w:rsidR="00337275" w:rsidRPr="009B1E83">
              <w:rPr>
                <w:rFonts w:cs="Arial"/>
                <w:color w:val="000000"/>
                <w:sz w:val="20"/>
                <w:szCs w:val="20"/>
                <w:lang w:val="es-CR"/>
              </w:rPr>
              <w:t xml:space="preserve">y restauración de </w:t>
            </w:r>
            <w:r w:rsidR="00AA19FC" w:rsidRPr="009B1E83">
              <w:rPr>
                <w:rFonts w:cs="Arial"/>
                <w:color w:val="000000"/>
                <w:sz w:val="20"/>
                <w:szCs w:val="20"/>
                <w:lang w:val="es-CR"/>
              </w:rPr>
              <w:t xml:space="preserve">República Dominicana a </w:t>
            </w:r>
            <w:r w:rsidR="00B217BA" w:rsidRPr="009B1E83">
              <w:rPr>
                <w:rFonts w:cs="Arial"/>
                <w:color w:val="000000"/>
                <w:sz w:val="20"/>
                <w:szCs w:val="20"/>
                <w:lang w:val="es-CR"/>
              </w:rPr>
              <w:t xml:space="preserve">Honduras y la región. Se han organizado numerosas capacitaciones en reproducción sexual de corales y entrenamientos presenciales para </w:t>
            </w:r>
            <w:r w:rsidR="002D60BA" w:rsidRPr="009B1E83">
              <w:rPr>
                <w:rFonts w:cs="Arial"/>
                <w:color w:val="000000"/>
                <w:sz w:val="20"/>
                <w:szCs w:val="20"/>
                <w:lang w:val="es-CR"/>
              </w:rPr>
              <w:t xml:space="preserve">representantes de organizaciones locales dedicadas a la restauración de coral en Honduras. </w:t>
            </w:r>
          </w:p>
          <w:p w14:paraId="532510EB" w14:textId="77777777" w:rsidR="002D60BA" w:rsidRPr="009B1E83" w:rsidRDefault="002D60BA" w:rsidP="00E37BA3">
            <w:pPr>
              <w:rPr>
                <w:rFonts w:cs="Arial"/>
                <w:color w:val="000000"/>
                <w:sz w:val="20"/>
                <w:szCs w:val="20"/>
                <w:lang w:val="es-CR"/>
              </w:rPr>
            </w:pPr>
            <w:r w:rsidRPr="009B1E83">
              <w:rPr>
                <w:rFonts w:cs="Arial"/>
                <w:color w:val="000000"/>
                <w:sz w:val="20"/>
                <w:szCs w:val="20"/>
                <w:lang w:val="es-CR"/>
              </w:rPr>
              <w:t xml:space="preserve">Así mismo, el proyecto con cooperación con los socios ha logrado la instalación de nuevas estructuras y viveros en Honduras y Costa Rica. </w:t>
            </w:r>
          </w:p>
          <w:p w14:paraId="6F9FC384" w14:textId="77777777" w:rsidR="002D60BA" w:rsidRPr="009B1E83" w:rsidRDefault="005058D7" w:rsidP="00E37BA3">
            <w:pPr>
              <w:rPr>
                <w:rFonts w:cs="Arial"/>
                <w:color w:val="000000"/>
                <w:sz w:val="20"/>
                <w:szCs w:val="20"/>
                <w:lang w:val="es-CR"/>
              </w:rPr>
            </w:pPr>
            <w:r w:rsidRPr="009B1E83">
              <w:rPr>
                <w:rFonts w:cs="Arial"/>
                <w:color w:val="000000"/>
                <w:sz w:val="20"/>
                <w:szCs w:val="20"/>
                <w:lang w:val="es-CR"/>
              </w:rPr>
              <w:t xml:space="preserve">Durante </w:t>
            </w:r>
            <w:r w:rsidR="00521C87" w:rsidRPr="009B1E83">
              <w:rPr>
                <w:rFonts w:cs="Arial"/>
                <w:color w:val="000000"/>
                <w:sz w:val="20"/>
                <w:szCs w:val="20"/>
                <w:lang w:val="es-CR"/>
              </w:rPr>
              <w:t xml:space="preserve">el </w:t>
            </w:r>
            <w:r w:rsidRPr="009B1E83">
              <w:rPr>
                <w:rFonts w:cs="Arial"/>
                <w:color w:val="000000"/>
                <w:sz w:val="20"/>
                <w:szCs w:val="20"/>
                <w:lang w:val="es-CR"/>
              </w:rPr>
              <w:t>2021</w:t>
            </w:r>
            <w:r w:rsidR="00521C87" w:rsidRPr="009B1E83">
              <w:rPr>
                <w:rFonts w:cs="Arial"/>
                <w:color w:val="000000"/>
                <w:sz w:val="20"/>
                <w:szCs w:val="20"/>
                <w:lang w:val="es-CR"/>
              </w:rPr>
              <w:t xml:space="preserve"> y el 2022</w:t>
            </w:r>
            <w:r w:rsidR="00B224FC" w:rsidRPr="009B1E83">
              <w:rPr>
                <w:rFonts w:cs="Arial"/>
                <w:color w:val="000000"/>
                <w:sz w:val="20"/>
                <w:szCs w:val="20"/>
                <w:lang w:val="es-CR"/>
              </w:rPr>
              <w:t xml:space="preserve">, se realizaron eventos </w:t>
            </w:r>
            <w:r w:rsidR="00DB6F7D" w:rsidRPr="009B1E83">
              <w:rPr>
                <w:rFonts w:cs="Arial"/>
                <w:color w:val="000000"/>
                <w:sz w:val="20"/>
                <w:szCs w:val="20"/>
                <w:lang w:val="es-CR"/>
              </w:rPr>
              <w:t xml:space="preserve">intensivos de </w:t>
            </w:r>
            <w:r w:rsidR="00A323CA" w:rsidRPr="009B1E83">
              <w:rPr>
                <w:rFonts w:cs="Arial"/>
                <w:color w:val="000000"/>
                <w:sz w:val="20"/>
                <w:szCs w:val="20"/>
                <w:lang w:val="es-CR"/>
              </w:rPr>
              <w:t>restauración “</w:t>
            </w:r>
            <w:proofErr w:type="spellStart"/>
            <w:r w:rsidR="00A323CA" w:rsidRPr="009B1E83">
              <w:rPr>
                <w:rFonts w:cs="Arial"/>
                <w:color w:val="000000"/>
                <w:sz w:val="20"/>
                <w:szCs w:val="20"/>
                <w:lang w:val="es-CR"/>
              </w:rPr>
              <w:t>Coralmanía</w:t>
            </w:r>
            <w:proofErr w:type="spellEnd"/>
            <w:r w:rsidR="00A323CA" w:rsidRPr="009B1E83">
              <w:rPr>
                <w:rFonts w:cs="Arial"/>
                <w:color w:val="000000"/>
                <w:sz w:val="20"/>
                <w:szCs w:val="20"/>
                <w:lang w:val="es-CR"/>
              </w:rPr>
              <w:t>” en los tres países socios del proyecto.</w:t>
            </w:r>
            <w:r w:rsidRPr="009B1E83">
              <w:rPr>
                <w:rFonts w:cs="Arial"/>
                <w:color w:val="000000"/>
                <w:sz w:val="20"/>
                <w:szCs w:val="20"/>
                <w:lang w:val="es-CR"/>
              </w:rPr>
              <w:t xml:space="preserve"> </w:t>
            </w:r>
          </w:p>
          <w:p w14:paraId="315D12D3" w14:textId="6E41ED2C" w:rsidR="00521C87" w:rsidRPr="009B1E83" w:rsidRDefault="00521C87" w:rsidP="00E37BA3">
            <w:pPr>
              <w:rPr>
                <w:rFonts w:cs="Arial"/>
                <w:color w:val="000000"/>
                <w:sz w:val="20"/>
                <w:szCs w:val="20"/>
                <w:lang w:val="es-CR"/>
              </w:rPr>
            </w:pPr>
            <w:r w:rsidRPr="009B1E83">
              <w:rPr>
                <w:rFonts w:cs="Arial"/>
                <w:color w:val="000000"/>
                <w:sz w:val="20"/>
                <w:szCs w:val="20"/>
                <w:lang w:val="es-CR"/>
              </w:rPr>
              <w:t>Así mismo, se equipó a organizaciones en Honduras para implementar las nuevas técnicas en las que han sido capacitados y así replicar sus conocimientos.</w:t>
            </w:r>
          </w:p>
        </w:tc>
      </w:tr>
      <w:tr w:rsidR="00230974" w:rsidRPr="00BF0651" w14:paraId="5DBE0C62" w14:textId="77777777" w:rsidTr="005A0A33">
        <w:trPr>
          <w:trHeight w:val="397"/>
        </w:trPr>
        <w:tc>
          <w:tcPr>
            <w:tcW w:w="557" w:type="dxa"/>
          </w:tcPr>
          <w:p w14:paraId="40A4A492" w14:textId="77777777" w:rsidR="001A1CC9" w:rsidRPr="00B34EFB" w:rsidRDefault="001A1CC9" w:rsidP="001A1CC9">
            <w:pPr>
              <w:spacing w:line="276" w:lineRule="auto"/>
              <w:rPr>
                <w:rFonts w:cs="Arial"/>
                <w:b/>
                <w:sz w:val="21"/>
                <w:szCs w:val="21"/>
                <w:lang w:val="es-CR"/>
              </w:rPr>
            </w:pPr>
          </w:p>
        </w:tc>
        <w:tc>
          <w:tcPr>
            <w:tcW w:w="4395" w:type="dxa"/>
          </w:tcPr>
          <w:p w14:paraId="2D54ECAA" w14:textId="77777777" w:rsidR="00A86CBB" w:rsidRPr="00B34EFB" w:rsidRDefault="001A1CC9" w:rsidP="001A1CC9">
            <w:pPr>
              <w:spacing w:line="276" w:lineRule="auto"/>
              <w:rPr>
                <w:rFonts w:cs="Arial"/>
                <w:b/>
                <w:sz w:val="21"/>
                <w:szCs w:val="21"/>
                <w:lang w:val="es-CR"/>
              </w:rPr>
            </w:pPr>
            <w:r w:rsidRPr="00B34EFB">
              <w:rPr>
                <w:rFonts w:cs="Arial"/>
                <w:b/>
                <w:sz w:val="21"/>
                <w:szCs w:val="21"/>
                <w:lang w:val="es-CR"/>
              </w:rPr>
              <w:t xml:space="preserve">Componente 4 </w:t>
            </w:r>
          </w:p>
          <w:p w14:paraId="19520FF1" w14:textId="4227BE78" w:rsidR="001A1CC9" w:rsidRPr="00B34EFB" w:rsidRDefault="00A86CBB" w:rsidP="001A1CC9">
            <w:pPr>
              <w:spacing w:line="276" w:lineRule="auto"/>
              <w:rPr>
                <w:rFonts w:cs="Arial"/>
                <w:bCs/>
                <w:color w:val="808080" w:themeColor="background1" w:themeShade="80"/>
                <w:sz w:val="18"/>
                <w:szCs w:val="18"/>
                <w:lang w:val="es-CR"/>
              </w:rPr>
            </w:pPr>
            <w:r w:rsidRPr="00A86CBB">
              <w:rPr>
                <w:rFonts w:cs="Arial"/>
                <w:color w:val="000000"/>
                <w:lang w:val="es-CR"/>
              </w:rPr>
              <w:t>Herramientas y políticas públicas–políticas, decretos y reglamentos</w:t>
            </w:r>
            <w:r w:rsidR="00F32D71">
              <w:rPr>
                <w:rFonts w:cs="Arial"/>
                <w:color w:val="000000"/>
                <w:lang w:val="es-CR"/>
              </w:rPr>
              <w:t>.</w:t>
            </w:r>
          </w:p>
        </w:tc>
        <w:tc>
          <w:tcPr>
            <w:tcW w:w="1984" w:type="dxa"/>
          </w:tcPr>
          <w:p w14:paraId="7FB8ABD6" w14:textId="63ECBE8B" w:rsidR="001A1CC9" w:rsidRPr="009B1E83" w:rsidRDefault="00BF0651" w:rsidP="001A1CC9">
            <w:pPr>
              <w:spacing w:line="276" w:lineRule="auto"/>
              <w:rPr>
                <w:rFonts w:cs="Arial"/>
                <w:b/>
                <w:sz w:val="21"/>
                <w:szCs w:val="21"/>
                <w:lang w:val="pt-BR"/>
              </w:rPr>
            </w:pPr>
            <w:r w:rsidRPr="009B1E83">
              <w:rPr>
                <w:rFonts w:cs="Arial"/>
                <w:b/>
                <w:sz w:val="21"/>
                <w:szCs w:val="21"/>
                <w:lang w:val="pt-BR"/>
              </w:rPr>
              <w:t>8</w:t>
            </w:r>
            <w:r w:rsidR="00C0150A" w:rsidRPr="009B1E83">
              <w:rPr>
                <w:rFonts w:cs="Arial"/>
                <w:b/>
                <w:sz w:val="21"/>
                <w:szCs w:val="21"/>
                <w:lang w:val="pt-BR"/>
              </w:rPr>
              <w:t>0%</w:t>
            </w:r>
          </w:p>
        </w:tc>
        <w:sdt>
          <w:sdtPr>
            <w:rPr>
              <w:b/>
              <w:bCs/>
              <w:color w:val="000000" w:themeColor="text1"/>
              <w:sz w:val="20"/>
              <w:szCs w:val="20"/>
            </w:rPr>
            <w:alias w:val="haz click"/>
            <w:tag w:val="haz click"/>
            <w:id w:val="-526723071"/>
            <w:placeholder>
              <w:docPart w:val="631AD76404554AA9918466492AD4E599"/>
            </w:placeholder>
            <w15:color w:val="000080"/>
            <w:dropDownList>
              <w:listItem w:displayText="On Track" w:value="On Track"/>
              <w:listItem w:displayText="Posible Delays" w:value="Posible Delays"/>
              <w:listItem w:displayText="Delayed" w:value="Delayed"/>
              <w:listItem w:displayText="Complete" w:value="Complete"/>
            </w:dropDownList>
          </w:sdtPr>
          <w:sdtEndPr/>
          <w:sdtContent>
            <w:tc>
              <w:tcPr>
                <w:tcW w:w="1418" w:type="dxa"/>
              </w:tcPr>
              <w:p w14:paraId="62FDCA57" w14:textId="3012C2BC" w:rsidR="001A1CC9" w:rsidRPr="009B1E83" w:rsidRDefault="0057503F" w:rsidP="001A1CC9">
                <w:pPr>
                  <w:rPr>
                    <w:b/>
                    <w:bCs/>
                    <w:color w:val="000000" w:themeColor="text1"/>
                    <w:sz w:val="20"/>
                    <w:szCs w:val="20"/>
                  </w:rPr>
                </w:pPr>
                <w:r w:rsidRPr="009B1E83">
                  <w:rPr>
                    <w:b/>
                    <w:bCs/>
                    <w:color w:val="000000" w:themeColor="text1"/>
                    <w:sz w:val="20"/>
                    <w:szCs w:val="20"/>
                  </w:rPr>
                  <w:t>On Track</w:t>
                </w:r>
              </w:p>
            </w:tc>
          </w:sdtContent>
        </w:sdt>
        <w:tc>
          <w:tcPr>
            <w:tcW w:w="6378" w:type="dxa"/>
          </w:tcPr>
          <w:p w14:paraId="6AA52D0C" w14:textId="151B0FFF" w:rsidR="00116204" w:rsidRPr="009B1E83" w:rsidRDefault="00A5086A" w:rsidP="0053106F">
            <w:pPr>
              <w:rPr>
                <w:color w:val="808080" w:themeColor="background1" w:themeShade="80"/>
                <w:sz w:val="18"/>
                <w:szCs w:val="18"/>
                <w:lang w:val="es-ES"/>
              </w:rPr>
            </w:pPr>
            <w:r w:rsidRPr="009B1E83">
              <w:rPr>
                <w:rFonts w:cs="Arial"/>
                <w:color w:val="000000"/>
                <w:sz w:val="20"/>
                <w:szCs w:val="20"/>
                <w:lang w:val="es-CR"/>
              </w:rPr>
              <w:t>Hasta la fecha actual de implementación</w:t>
            </w:r>
            <w:r w:rsidR="004E0B38" w:rsidRPr="009B1E83">
              <w:rPr>
                <w:rFonts w:cs="Arial"/>
                <w:color w:val="000000"/>
                <w:sz w:val="20"/>
                <w:szCs w:val="20"/>
                <w:lang w:val="es-CR"/>
              </w:rPr>
              <w:t xml:space="preserve"> el proyecto ha avanzado en </w:t>
            </w:r>
            <w:r w:rsidR="007D7366" w:rsidRPr="009B1E83">
              <w:rPr>
                <w:rFonts w:cs="Arial"/>
                <w:color w:val="000000"/>
                <w:sz w:val="20"/>
                <w:szCs w:val="20"/>
                <w:lang w:val="es-CR"/>
              </w:rPr>
              <w:t xml:space="preserve">el desarrollo de </w:t>
            </w:r>
            <w:r w:rsidR="00027929" w:rsidRPr="009B1E83">
              <w:rPr>
                <w:rFonts w:cs="Arial"/>
                <w:color w:val="000000"/>
                <w:sz w:val="20"/>
                <w:szCs w:val="20"/>
                <w:lang w:val="es-CR"/>
              </w:rPr>
              <w:t>nuevos instrumentos de regulación</w:t>
            </w:r>
            <w:r w:rsidR="0056233E" w:rsidRPr="009B1E83">
              <w:rPr>
                <w:rFonts w:cs="Arial"/>
                <w:color w:val="000000"/>
                <w:sz w:val="20"/>
                <w:szCs w:val="20"/>
                <w:lang w:val="es-CR"/>
              </w:rPr>
              <w:t xml:space="preserve">, como la </w:t>
            </w:r>
            <w:r w:rsidR="00BF0651" w:rsidRPr="009B1E83">
              <w:rPr>
                <w:rFonts w:cs="Arial"/>
                <w:color w:val="000000"/>
                <w:sz w:val="20"/>
                <w:szCs w:val="20"/>
                <w:lang w:val="es-CR"/>
              </w:rPr>
              <w:t>“</w:t>
            </w:r>
            <w:r w:rsidR="0056233E" w:rsidRPr="009B1E83">
              <w:rPr>
                <w:rFonts w:cs="Arial"/>
                <w:color w:val="000000"/>
                <w:sz w:val="20"/>
                <w:szCs w:val="20"/>
                <w:lang w:val="es-CR"/>
              </w:rPr>
              <w:t>Guía para el establecimiento de arrecifes artificiales en Costa Rica”</w:t>
            </w:r>
            <w:r w:rsidR="00750CDC" w:rsidRPr="009B1E83">
              <w:rPr>
                <w:rFonts w:cs="Arial"/>
                <w:color w:val="000000"/>
                <w:sz w:val="20"/>
                <w:szCs w:val="20"/>
                <w:lang w:val="es-CR"/>
              </w:rPr>
              <w:t xml:space="preserve">, </w:t>
            </w:r>
            <w:r w:rsidR="00EA445A" w:rsidRPr="009B1E83">
              <w:rPr>
                <w:rFonts w:cs="Arial"/>
                <w:color w:val="000000"/>
                <w:sz w:val="20"/>
                <w:szCs w:val="20"/>
                <w:lang w:val="es-CR"/>
              </w:rPr>
              <w:t>el “Plan Nacional de Restauración de Corales en Honduras” y otros. S</w:t>
            </w:r>
            <w:r w:rsidR="00750CDC" w:rsidRPr="009B1E83">
              <w:rPr>
                <w:rFonts w:cs="Arial"/>
                <w:color w:val="000000"/>
                <w:sz w:val="20"/>
                <w:szCs w:val="20"/>
                <w:lang w:val="es-CR"/>
              </w:rPr>
              <w:t xml:space="preserve">e tiene planificado un </w:t>
            </w:r>
            <w:r w:rsidR="00EA445A" w:rsidRPr="009B1E83">
              <w:rPr>
                <w:rFonts w:cs="Arial"/>
                <w:color w:val="000000"/>
                <w:sz w:val="20"/>
                <w:szCs w:val="20"/>
                <w:lang w:val="es-CR"/>
              </w:rPr>
              <w:t xml:space="preserve">foro en el que se </w:t>
            </w:r>
            <w:r w:rsidR="009B1E83" w:rsidRPr="009B1E83">
              <w:rPr>
                <w:rFonts w:cs="Arial"/>
                <w:color w:val="000000"/>
                <w:sz w:val="20"/>
                <w:szCs w:val="20"/>
                <w:lang w:val="es-CR"/>
              </w:rPr>
              <w:t xml:space="preserve">podrán intercambiar estas experiencias. </w:t>
            </w:r>
            <w:r w:rsidR="001E3230" w:rsidRPr="009B1E83">
              <w:rPr>
                <w:rFonts w:cs="Arial"/>
                <w:color w:val="000000"/>
                <w:sz w:val="20"/>
                <w:szCs w:val="20"/>
                <w:lang w:val="es-CR"/>
              </w:rPr>
              <w:t xml:space="preserve"> </w:t>
            </w:r>
          </w:p>
        </w:tc>
      </w:tr>
      <w:tr w:rsidR="00230974" w:rsidRPr="008530F5" w14:paraId="24577385" w14:textId="77777777" w:rsidTr="005A0A33">
        <w:trPr>
          <w:trHeight w:val="1417"/>
        </w:trPr>
        <w:tc>
          <w:tcPr>
            <w:tcW w:w="557" w:type="dxa"/>
          </w:tcPr>
          <w:p w14:paraId="0695C514" w14:textId="028627FB" w:rsidR="001A1CC9" w:rsidRPr="005401FB" w:rsidRDefault="006F2021" w:rsidP="001A1CC9">
            <w:pPr>
              <w:spacing w:line="276" w:lineRule="auto"/>
              <w:rPr>
                <w:rFonts w:cs="Arial"/>
                <w:b/>
                <w:sz w:val="21"/>
                <w:szCs w:val="21"/>
                <w:lang w:val="es-ES_tradnl"/>
              </w:rPr>
            </w:pPr>
            <w:r>
              <w:rPr>
                <w:rFonts w:cs="Arial"/>
                <w:b/>
                <w:sz w:val="21"/>
                <w:szCs w:val="21"/>
                <w:lang w:val="es-ES_tradnl"/>
              </w:rPr>
              <w:t>9</w:t>
            </w:r>
          </w:p>
        </w:tc>
        <w:tc>
          <w:tcPr>
            <w:tcW w:w="4395" w:type="dxa"/>
          </w:tcPr>
          <w:p w14:paraId="42885300" w14:textId="77777777" w:rsidR="001A1CC9" w:rsidRDefault="001A1CC9" w:rsidP="001A1CC9">
            <w:pPr>
              <w:spacing w:line="276" w:lineRule="auto"/>
              <w:rPr>
                <w:rFonts w:cs="Arial"/>
                <w:b/>
                <w:sz w:val="21"/>
                <w:szCs w:val="21"/>
                <w:lang w:val="es-ES_tradnl"/>
              </w:rPr>
            </w:pPr>
            <w:r w:rsidRPr="005401FB">
              <w:rPr>
                <w:rFonts w:cs="Arial"/>
                <w:b/>
                <w:sz w:val="21"/>
                <w:szCs w:val="21"/>
                <w:lang w:val="es-ES_tradnl"/>
              </w:rPr>
              <w:t>Estado de implementación</w:t>
            </w:r>
            <w:r>
              <w:rPr>
                <w:rFonts w:cs="Arial"/>
                <w:b/>
                <w:sz w:val="21"/>
                <w:szCs w:val="21"/>
                <w:lang w:val="es-ES_tradnl"/>
              </w:rPr>
              <w:t xml:space="preserve"> / Resultados obtenidos hasta la fecha</w:t>
            </w:r>
          </w:p>
          <w:p w14:paraId="696A8391" w14:textId="77777777" w:rsidR="001A1CC9" w:rsidRDefault="001A1CC9" w:rsidP="001A1CC9">
            <w:pPr>
              <w:spacing w:line="276" w:lineRule="auto"/>
              <w:rPr>
                <w:rFonts w:cs="Arial"/>
                <w:b/>
                <w:sz w:val="21"/>
                <w:szCs w:val="21"/>
                <w:lang w:val="es-ES_tradnl"/>
              </w:rPr>
            </w:pPr>
          </w:p>
          <w:p w14:paraId="3DDAAECC" w14:textId="77777777" w:rsidR="001A1CC9" w:rsidRDefault="001A1CC9" w:rsidP="001A1CC9">
            <w:pPr>
              <w:spacing w:line="276" w:lineRule="auto"/>
              <w:rPr>
                <w:rFonts w:cs="Arial"/>
                <w:b/>
                <w:sz w:val="21"/>
                <w:szCs w:val="21"/>
                <w:lang w:val="es-ES_tradnl"/>
              </w:rPr>
            </w:pPr>
          </w:p>
          <w:p w14:paraId="3FFF0497" w14:textId="77777777" w:rsidR="001A1CC9" w:rsidRDefault="001A1CC9" w:rsidP="001A1CC9">
            <w:pPr>
              <w:spacing w:line="276" w:lineRule="auto"/>
              <w:rPr>
                <w:rFonts w:cs="Arial"/>
                <w:b/>
                <w:sz w:val="21"/>
                <w:szCs w:val="21"/>
                <w:lang w:val="es-ES_tradnl"/>
              </w:rPr>
            </w:pPr>
          </w:p>
          <w:p w14:paraId="4B33CBF8" w14:textId="09709B35" w:rsidR="001A1CC9" w:rsidRPr="005F54D1" w:rsidRDefault="001A1CC9" w:rsidP="001A1CC9">
            <w:pPr>
              <w:spacing w:line="276" w:lineRule="auto"/>
              <w:rPr>
                <w:rFonts w:cs="Arial"/>
                <w:b/>
                <w:sz w:val="21"/>
                <w:szCs w:val="21"/>
                <w:lang w:val="es-ES_tradnl"/>
              </w:rPr>
            </w:pPr>
          </w:p>
        </w:tc>
        <w:tc>
          <w:tcPr>
            <w:tcW w:w="9780" w:type="dxa"/>
            <w:gridSpan w:val="3"/>
          </w:tcPr>
          <w:p w14:paraId="66FFF584" w14:textId="091790E2" w:rsidR="001A1CC9" w:rsidRDefault="001A1CC9" w:rsidP="001A1CC9">
            <w:pPr>
              <w:rPr>
                <w:rFonts w:cs="Arial"/>
                <w:color w:val="808080" w:themeColor="background1" w:themeShade="80"/>
                <w:sz w:val="18"/>
                <w:szCs w:val="18"/>
                <w:lang w:val="es-ES"/>
              </w:rPr>
            </w:pPr>
            <w:r w:rsidRPr="005F54D1">
              <w:rPr>
                <w:rFonts w:cs="Arial"/>
                <w:color w:val="808080" w:themeColor="background1" w:themeShade="80"/>
                <w:sz w:val="18"/>
                <w:szCs w:val="18"/>
                <w:lang w:val="es-ES"/>
              </w:rPr>
              <w:t xml:space="preserve">Por favor describir de manera general el estado de la implementación, las actividades realizadas hasta la fecha, </w:t>
            </w:r>
            <w:r w:rsidRPr="005B02D4">
              <w:rPr>
                <w:rFonts w:cs="Arial"/>
                <w:color w:val="808080" w:themeColor="background1" w:themeShade="80"/>
                <w:sz w:val="18"/>
                <w:szCs w:val="18"/>
                <w:lang w:val="es-ES"/>
              </w:rPr>
              <w:t xml:space="preserve">detallar el avance del proyecto en conjunto </w:t>
            </w:r>
            <w:r>
              <w:rPr>
                <w:rFonts w:cs="Arial"/>
                <w:color w:val="808080" w:themeColor="background1" w:themeShade="80"/>
                <w:sz w:val="18"/>
                <w:szCs w:val="18"/>
                <w:lang w:val="es-ES"/>
              </w:rPr>
              <w:t>al gasto previsto en fondos líquidos.</w:t>
            </w:r>
          </w:p>
          <w:p w14:paraId="279AB54B" w14:textId="024DE93E" w:rsidR="00821ECA" w:rsidRPr="0053106F" w:rsidRDefault="00821ECA" w:rsidP="00821ECA">
            <w:pPr>
              <w:spacing w:line="276" w:lineRule="auto"/>
              <w:rPr>
                <w:rFonts w:cs="Arial"/>
                <w:b/>
                <w:color w:val="808080" w:themeColor="background1" w:themeShade="80"/>
                <w:sz w:val="20"/>
                <w:szCs w:val="20"/>
                <w:lang w:val="es-ES"/>
              </w:rPr>
            </w:pPr>
            <w:r w:rsidRPr="0053106F">
              <w:rPr>
                <w:rFonts w:cs="Arial"/>
                <w:b/>
                <w:sz w:val="20"/>
                <w:szCs w:val="20"/>
                <w:lang w:val="es-ES"/>
              </w:rPr>
              <w:t xml:space="preserve">Componente 1: </w:t>
            </w:r>
            <w:r w:rsidRPr="0053106F">
              <w:rPr>
                <w:rFonts w:cs="Arial"/>
                <w:b/>
                <w:color w:val="000000"/>
                <w:sz w:val="20"/>
                <w:szCs w:val="20"/>
                <w:lang w:val="es-CR"/>
              </w:rPr>
              <w:t>Creación o fortalecimiento de estructuras nacionales y regionales de gestión y coordinación para la restauración y conservación de arrecifes de coral</w:t>
            </w:r>
            <w:r w:rsidRPr="0053106F">
              <w:rPr>
                <w:rFonts w:cs="Arial"/>
                <w:b/>
                <w:color w:val="808080" w:themeColor="background1" w:themeShade="80"/>
                <w:sz w:val="20"/>
                <w:szCs w:val="20"/>
                <w:lang w:val="es-ES"/>
              </w:rPr>
              <w:t>.</w:t>
            </w:r>
          </w:p>
          <w:p w14:paraId="60DDC973" w14:textId="089F1C6A" w:rsidR="00821ECA" w:rsidRPr="00F8583C" w:rsidRDefault="00821ECA" w:rsidP="00821ECA">
            <w:pPr>
              <w:spacing w:line="276" w:lineRule="auto"/>
              <w:rPr>
                <w:rFonts w:cs="Arial"/>
                <w:b/>
                <w:bCs/>
                <w:color w:val="808080" w:themeColor="background1" w:themeShade="80"/>
                <w:sz w:val="20"/>
                <w:szCs w:val="20"/>
                <w:u w:val="single"/>
                <w:lang w:val="es-CR"/>
              </w:rPr>
            </w:pPr>
            <w:r w:rsidRPr="00F8583C">
              <w:rPr>
                <w:rFonts w:cs="Arial"/>
                <w:b/>
                <w:bCs/>
                <w:color w:val="808080" w:themeColor="background1" w:themeShade="80"/>
                <w:sz w:val="20"/>
                <w:szCs w:val="20"/>
                <w:u w:val="single"/>
                <w:lang w:val="es-CR"/>
              </w:rPr>
              <w:t xml:space="preserve">Actividades </w:t>
            </w:r>
          </w:p>
          <w:p w14:paraId="07966D8C" w14:textId="77777777" w:rsidR="00821ECA" w:rsidRPr="0058362C" w:rsidRDefault="00821ECA" w:rsidP="00821ECA">
            <w:pPr>
              <w:rPr>
                <w:b/>
                <w:bCs/>
                <w:color w:val="1F497D" w:themeColor="text2"/>
                <w:sz w:val="18"/>
                <w:szCs w:val="18"/>
                <w:lang w:val="es-ES"/>
              </w:rPr>
            </w:pPr>
            <w:r w:rsidRPr="0058362C">
              <w:rPr>
                <w:rFonts w:cs="Arial"/>
                <w:b/>
                <w:bCs/>
                <w:color w:val="1F497D" w:themeColor="text2"/>
                <w:sz w:val="20"/>
                <w:szCs w:val="20"/>
                <w:lang w:val="es-CR"/>
              </w:rPr>
              <w:t>Reunión Red Restauración de Honduras</w:t>
            </w:r>
            <w:r w:rsidRPr="0058362C">
              <w:rPr>
                <w:b/>
                <w:bCs/>
                <w:color w:val="1F497D" w:themeColor="text2"/>
                <w:sz w:val="18"/>
                <w:szCs w:val="18"/>
                <w:lang w:val="es-ES"/>
              </w:rPr>
              <w:t xml:space="preserve"> </w:t>
            </w:r>
          </w:p>
          <w:p w14:paraId="591FFA4F" w14:textId="0783D2DE" w:rsidR="005620D8" w:rsidRDefault="00821ECA" w:rsidP="00821ECA">
            <w:pPr>
              <w:rPr>
                <w:sz w:val="20"/>
                <w:szCs w:val="20"/>
                <w:lang w:val="es-ES"/>
              </w:rPr>
            </w:pPr>
            <w:r w:rsidRPr="00CC0C84">
              <w:rPr>
                <w:sz w:val="20"/>
                <w:szCs w:val="20"/>
                <w:lang w:val="es-ES"/>
              </w:rPr>
              <w:t xml:space="preserve">Del 27 al 28 de </w:t>
            </w:r>
            <w:r w:rsidR="2925AC65" w:rsidRPr="3E2F013F">
              <w:rPr>
                <w:sz w:val="20"/>
                <w:szCs w:val="20"/>
                <w:lang w:val="es-ES"/>
              </w:rPr>
              <w:t>se</w:t>
            </w:r>
            <w:r w:rsidR="718283A2" w:rsidRPr="3E2F013F">
              <w:rPr>
                <w:sz w:val="20"/>
                <w:szCs w:val="20"/>
                <w:lang w:val="es-ES"/>
              </w:rPr>
              <w:t>p</w:t>
            </w:r>
            <w:r w:rsidR="2925AC65" w:rsidRPr="3E2F013F">
              <w:rPr>
                <w:sz w:val="20"/>
                <w:szCs w:val="20"/>
                <w:lang w:val="es-ES"/>
              </w:rPr>
              <w:t>tiembre</w:t>
            </w:r>
            <w:r w:rsidRPr="00CC0C84">
              <w:rPr>
                <w:sz w:val="20"/>
                <w:szCs w:val="20"/>
                <w:lang w:val="es-ES"/>
              </w:rPr>
              <w:t xml:space="preserve"> del 2021 </w:t>
            </w:r>
            <w:r w:rsidRPr="009B4A47">
              <w:rPr>
                <w:sz w:val="20"/>
                <w:szCs w:val="20"/>
                <w:lang w:val="es-ES"/>
              </w:rPr>
              <w:t>se llevó a cabo en La Ceiba, Honduras</w:t>
            </w:r>
            <w:r w:rsidR="63FACBF1" w:rsidRPr="41E2AF07">
              <w:rPr>
                <w:sz w:val="20"/>
                <w:szCs w:val="20"/>
                <w:lang w:val="es-ES"/>
              </w:rPr>
              <w:t>,</w:t>
            </w:r>
            <w:r>
              <w:rPr>
                <w:sz w:val="20"/>
                <w:szCs w:val="20"/>
                <w:lang w:val="es-ES"/>
              </w:rPr>
              <w:t xml:space="preserve"> un Taller de Restauración para identificar cómo cada organización de la red </w:t>
            </w:r>
            <w:r w:rsidRPr="002A5078">
              <w:rPr>
                <w:sz w:val="20"/>
                <w:szCs w:val="20"/>
                <w:lang w:val="es-ES"/>
              </w:rPr>
              <w:t>está recolectando data en sus proyectos para buscar la estandarizació</w:t>
            </w:r>
            <w:r>
              <w:rPr>
                <w:sz w:val="20"/>
                <w:szCs w:val="20"/>
                <w:lang w:val="es-ES"/>
              </w:rPr>
              <w:t>n, en tres aspectos</w:t>
            </w:r>
            <w:r w:rsidRPr="002A5078">
              <w:rPr>
                <w:sz w:val="20"/>
                <w:szCs w:val="20"/>
                <w:lang w:val="es-ES"/>
              </w:rPr>
              <w:t>: 1. Especies con las que trabaja 2. Metodología de monitoreo 3. Metodología de trasplantes</w:t>
            </w:r>
            <w:r>
              <w:rPr>
                <w:sz w:val="20"/>
                <w:szCs w:val="20"/>
                <w:lang w:val="es-ES"/>
              </w:rPr>
              <w:t>. Lo anterior con el objetivo de r</w:t>
            </w:r>
            <w:r w:rsidRPr="00D81936">
              <w:rPr>
                <w:sz w:val="20"/>
                <w:szCs w:val="20"/>
                <w:lang w:val="es-ES"/>
              </w:rPr>
              <w:t>ecopilar información acerca de cómo cada organización conduce sus esfuerzos de restauración, para encontrar la estandarización de la información recolectada, y las métricas que se podrán usar para medir el éxito de la restauración en el país. Esta información proveerá la base para desarrollar el plan de restauración nacional de Honduras</w:t>
            </w:r>
            <w:r>
              <w:rPr>
                <w:sz w:val="20"/>
                <w:szCs w:val="20"/>
                <w:lang w:val="es-ES"/>
              </w:rPr>
              <w:t>.</w:t>
            </w:r>
          </w:p>
          <w:p w14:paraId="3A50E983" w14:textId="77777777" w:rsidR="005620D8" w:rsidRDefault="005620D8" w:rsidP="00821ECA">
            <w:pPr>
              <w:rPr>
                <w:sz w:val="20"/>
                <w:szCs w:val="20"/>
                <w:lang w:val="es-ES"/>
              </w:rPr>
            </w:pPr>
          </w:p>
          <w:p w14:paraId="4D1B0B73" w14:textId="2AE16D33" w:rsidR="005620D8" w:rsidRDefault="005620D8" w:rsidP="005620D8">
            <w:pPr>
              <w:rPr>
                <w:rFonts w:cs="Arial"/>
                <w:b/>
                <w:bCs/>
                <w:color w:val="1F497D" w:themeColor="text2"/>
                <w:sz w:val="20"/>
                <w:szCs w:val="20"/>
                <w:lang w:val="es-CR"/>
              </w:rPr>
            </w:pPr>
            <w:r w:rsidRPr="00621143">
              <w:rPr>
                <w:rFonts w:cs="Arial"/>
                <w:b/>
                <w:bCs/>
                <w:color w:val="1F497D" w:themeColor="text2"/>
                <w:sz w:val="20"/>
                <w:szCs w:val="20"/>
                <w:lang w:val="es-CR"/>
              </w:rPr>
              <w:lastRenderedPageBreak/>
              <w:t>Capacitación a entidades en Honduras que trabajan temas de restauración/conservación de arrecifes de coral</w:t>
            </w:r>
          </w:p>
          <w:p w14:paraId="30F54F21" w14:textId="6DBBAF28" w:rsidR="00821ECA" w:rsidRDefault="005620D8" w:rsidP="00821ECA">
            <w:pPr>
              <w:rPr>
                <w:sz w:val="20"/>
                <w:szCs w:val="20"/>
                <w:lang w:val="es-ES"/>
              </w:rPr>
            </w:pPr>
            <w:r w:rsidRPr="001813DD">
              <w:rPr>
                <w:sz w:val="20"/>
                <w:szCs w:val="20"/>
                <w:lang w:val="es-CR"/>
              </w:rPr>
              <w:t>El 27 de agosto, 2021, el Ministerio de Ambiente de Honduras</w:t>
            </w:r>
            <w:r w:rsidR="00A965A1" w:rsidRPr="001813DD">
              <w:rPr>
                <w:sz w:val="20"/>
                <w:szCs w:val="20"/>
                <w:lang w:val="es-CR"/>
              </w:rPr>
              <w:t xml:space="preserve"> y entidades de este </w:t>
            </w:r>
            <w:r w:rsidR="233C248E" w:rsidRPr="35409DF0">
              <w:rPr>
                <w:sz w:val="20"/>
                <w:szCs w:val="20"/>
                <w:lang w:val="es-CR"/>
              </w:rPr>
              <w:t>mini</w:t>
            </w:r>
            <w:r w:rsidR="4F38AF29" w:rsidRPr="35409DF0">
              <w:rPr>
                <w:sz w:val="20"/>
                <w:szCs w:val="20"/>
                <w:lang w:val="es-CR"/>
              </w:rPr>
              <w:t>s</w:t>
            </w:r>
            <w:r w:rsidR="233C248E" w:rsidRPr="35409DF0">
              <w:rPr>
                <w:sz w:val="20"/>
                <w:szCs w:val="20"/>
                <w:lang w:val="es-CR"/>
              </w:rPr>
              <w:t>terio</w:t>
            </w:r>
            <w:r w:rsidRPr="001813DD">
              <w:rPr>
                <w:sz w:val="20"/>
                <w:szCs w:val="20"/>
                <w:lang w:val="es-CR"/>
              </w:rPr>
              <w:t xml:space="preserve"> con el apoyo de GIZ, realizaron una Jornada virtual de aprendizaje sobre Normativas para la gestión de Recursos Naturales Marino Costeros en Honduras</w:t>
            </w:r>
            <w:r w:rsidR="00CD7508" w:rsidRPr="001813DD">
              <w:rPr>
                <w:sz w:val="20"/>
                <w:szCs w:val="20"/>
                <w:lang w:val="es-CR"/>
              </w:rPr>
              <w:t xml:space="preserve"> dirigido a la Red </w:t>
            </w:r>
            <w:r w:rsidR="002706FD" w:rsidRPr="001813DD">
              <w:rPr>
                <w:sz w:val="20"/>
                <w:szCs w:val="20"/>
                <w:lang w:val="es-CR"/>
              </w:rPr>
              <w:t xml:space="preserve">de Restauración de Honduras </w:t>
            </w:r>
            <w:r w:rsidR="0099058D" w:rsidRPr="001813DD">
              <w:rPr>
                <w:sz w:val="20"/>
                <w:szCs w:val="20"/>
                <w:lang w:val="es-CR"/>
              </w:rPr>
              <w:t xml:space="preserve">e instancias </w:t>
            </w:r>
            <w:proofErr w:type="spellStart"/>
            <w:r w:rsidR="0099058D" w:rsidRPr="001813DD">
              <w:rPr>
                <w:sz w:val="20"/>
                <w:szCs w:val="20"/>
                <w:lang w:val="es-CR"/>
              </w:rPr>
              <w:t>co-manejadoras</w:t>
            </w:r>
            <w:proofErr w:type="spellEnd"/>
            <w:r w:rsidR="0099058D" w:rsidRPr="001813DD">
              <w:rPr>
                <w:sz w:val="20"/>
                <w:szCs w:val="20"/>
                <w:lang w:val="es-CR"/>
              </w:rPr>
              <w:t xml:space="preserve"> del Parque Marino en Roatán</w:t>
            </w:r>
            <w:r w:rsidRPr="001813DD">
              <w:rPr>
                <w:sz w:val="20"/>
                <w:szCs w:val="20"/>
                <w:lang w:val="es-CR"/>
              </w:rPr>
              <w:t>. Durante la jornada cada entidad</w:t>
            </w:r>
            <w:r w:rsidR="0061598F" w:rsidRPr="001813DD">
              <w:rPr>
                <w:sz w:val="20"/>
                <w:szCs w:val="20"/>
                <w:lang w:val="es-CR"/>
              </w:rPr>
              <w:t xml:space="preserve"> ad</w:t>
            </w:r>
            <w:r w:rsidR="00A965A1" w:rsidRPr="001813DD">
              <w:rPr>
                <w:sz w:val="20"/>
                <w:szCs w:val="20"/>
                <w:lang w:val="es-CR"/>
              </w:rPr>
              <w:t>s</w:t>
            </w:r>
            <w:r w:rsidR="0061598F" w:rsidRPr="001813DD">
              <w:rPr>
                <w:sz w:val="20"/>
                <w:szCs w:val="20"/>
                <w:lang w:val="es-CR"/>
              </w:rPr>
              <w:t xml:space="preserve">crita </w:t>
            </w:r>
            <w:r w:rsidR="7C2FBD8F" w:rsidRPr="6507C78C">
              <w:rPr>
                <w:sz w:val="20"/>
                <w:szCs w:val="20"/>
                <w:lang w:val="es-CR"/>
              </w:rPr>
              <w:t>a</w:t>
            </w:r>
            <w:r w:rsidR="0061598F" w:rsidRPr="001813DD">
              <w:rPr>
                <w:sz w:val="20"/>
                <w:szCs w:val="20"/>
                <w:lang w:val="es-CR"/>
              </w:rPr>
              <w:t xml:space="preserve"> </w:t>
            </w:r>
            <w:proofErr w:type="spellStart"/>
            <w:r w:rsidR="0061598F" w:rsidRPr="001813DD">
              <w:rPr>
                <w:sz w:val="20"/>
                <w:szCs w:val="20"/>
                <w:lang w:val="es-CR"/>
              </w:rPr>
              <w:t>MiAmbiente</w:t>
            </w:r>
            <w:proofErr w:type="spellEnd"/>
            <w:r w:rsidRPr="001813DD">
              <w:rPr>
                <w:sz w:val="20"/>
                <w:szCs w:val="20"/>
                <w:lang w:val="es-CR"/>
              </w:rPr>
              <w:t xml:space="preserve"> explicó las competencias legales que se autorizan en su institución y los pasos a seguir. </w:t>
            </w:r>
            <w:r w:rsidR="0061598F" w:rsidRPr="001813DD">
              <w:rPr>
                <w:sz w:val="20"/>
                <w:szCs w:val="20"/>
                <w:lang w:val="es-CR"/>
              </w:rPr>
              <w:t xml:space="preserve">Lo anterior </w:t>
            </w:r>
            <w:r w:rsidRPr="001813DD">
              <w:rPr>
                <w:sz w:val="20"/>
                <w:szCs w:val="20"/>
                <w:lang w:val="es-CR"/>
              </w:rPr>
              <w:t xml:space="preserve">se trabajó en el marco del eje estratégico de las normativas/reglamentos, con el fin de articular el trabajo de los socios en cuanto al seguimiento de las actividades. </w:t>
            </w:r>
            <w:r w:rsidR="00821ECA">
              <w:rPr>
                <w:sz w:val="20"/>
                <w:szCs w:val="20"/>
                <w:lang w:val="es-ES"/>
              </w:rPr>
              <w:t xml:space="preserve"> </w:t>
            </w:r>
          </w:p>
          <w:p w14:paraId="52955018" w14:textId="77777777" w:rsidR="006365E4" w:rsidRPr="00F86169" w:rsidRDefault="006365E4" w:rsidP="006365E4">
            <w:pPr>
              <w:rPr>
                <w:rFonts w:cs="Arial"/>
                <w:color w:val="000000"/>
                <w:sz w:val="20"/>
                <w:szCs w:val="20"/>
                <w:u w:val="single"/>
                <w:lang w:val="es-CR"/>
              </w:rPr>
            </w:pPr>
          </w:p>
          <w:p w14:paraId="452E815C" w14:textId="77777777" w:rsidR="006365E4" w:rsidRPr="006365E4" w:rsidRDefault="006365E4" w:rsidP="006365E4">
            <w:pPr>
              <w:rPr>
                <w:rFonts w:cs="Arial"/>
                <w:b/>
                <w:bCs/>
                <w:color w:val="1F497D" w:themeColor="text2"/>
                <w:sz w:val="20"/>
                <w:szCs w:val="20"/>
                <w:lang w:val="es-CR"/>
              </w:rPr>
            </w:pPr>
            <w:r w:rsidRPr="006365E4">
              <w:rPr>
                <w:rFonts w:cs="Arial"/>
                <w:b/>
                <w:bCs/>
                <w:color w:val="1F497D" w:themeColor="text2"/>
                <w:sz w:val="20"/>
                <w:szCs w:val="20"/>
                <w:lang w:val="es-CR"/>
              </w:rPr>
              <w:t>Capacitación en buceo y restauración para funcionarios del Ministerio de Ambiente de Honduras</w:t>
            </w:r>
          </w:p>
          <w:p w14:paraId="24257BB1" w14:textId="77777777" w:rsidR="006365E4" w:rsidRDefault="006365E4" w:rsidP="006365E4">
            <w:pPr>
              <w:rPr>
                <w:rFonts w:cs="Arial"/>
                <w:color w:val="000000"/>
                <w:sz w:val="20"/>
                <w:szCs w:val="20"/>
                <w:lang w:val="es-CR"/>
              </w:rPr>
            </w:pPr>
            <w:r>
              <w:rPr>
                <w:rFonts w:cs="Arial"/>
                <w:color w:val="000000"/>
                <w:sz w:val="20"/>
                <w:szCs w:val="20"/>
                <w:lang w:val="es-CR"/>
              </w:rPr>
              <w:t xml:space="preserve">Del 18 al 22 de octubre del 2021, </w:t>
            </w:r>
            <w:r w:rsidRPr="003D57C5">
              <w:rPr>
                <w:rFonts w:cs="Arial"/>
                <w:color w:val="000000"/>
                <w:sz w:val="20"/>
                <w:szCs w:val="20"/>
                <w:lang w:val="es-CR"/>
              </w:rPr>
              <w:t xml:space="preserve">5 personas del Ministerio de Ambiente de Honduras </w:t>
            </w:r>
            <w:r>
              <w:rPr>
                <w:rFonts w:cs="Arial"/>
                <w:color w:val="000000"/>
                <w:sz w:val="20"/>
                <w:szCs w:val="20"/>
                <w:lang w:val="es-CR"/>
              </w:rPr>
              <w:t>s</w:t>
            </w:r>
            <w:r w:rsidRPr="003D57C5">
              <w:rPr>
                <w:rFonts w:cs="Arial"/>
                <w:color w:val="000000"/>
                <w:sz w:val="20"/>
                <w:szCs w:val="20"/>
                <w:lang w:val="es-CR"/>
              </w:rPr>
              <w:t>e capacitaron en un curso de buceo y en curso de conservación de arrecifes de coral.  Estos técnicos extienden algunos permisos, supervisan proyectos, se involucran en procesos y no contaban con capacidades técnicas, para llevar temas relacionados con conservación/restauración de arrecifes de coral.</w:t>
            </w:r>
          </w:p>
          <w:p w14:paraId="0FD91208" w14:textId="77777777" w:rsidR="00821ECA" w:rsidRPr="00D81936" w:rsidRDefault="00821ECA" w:rsidP="00821ECA">
            <w:pPr>
              <w:rPr>
                <w:sz w:val="20"/>
                <w:szCs w:val="20"/>
                <w:lang w:val="es-ES"/>
              </w:rPr>
            </w:pPr>
          </w:p>
          <w:p w14:paraId="1F5EA449" w14:textId="03FDB55E" w:rsidR="00821ECA" w:rsidRPr="0058362C" w:rsidRDefault="00350F59" w:rsidP="00821ECA">
            <w:pPr>
              <w:rPr>
                <w:rFonts w:cs="Arial"/>
                <w:b/>
                <w:bCs/>
                <w:color w:val="1F497D" w:themeColor="text2"/>
                <w:sz w:val="20"/>
                <w:szCs w:val="20"/>
                <w:lang w:val="es-CR"/>
              </w:rPr>
            </w:pPr>
            <w:r w:rsidRPr="4C650DBA">
              <w:rPr>
                <w:rFonts w:cs="Arial"/>
                <w:b/>
                <w:bCs/>
                <w:color w:val="1F497D" w:themeColor="text2"/>
                <w:sz w:val="20"/>
                <w:szCs w:val="20"/>
                <w:lang w:val="es-CR"/>
              </w:rPr>
              <w:t>Desarrollo de la</w:t>
            </w:r>
            <w:r w:rsidRPr="4C650DBA">
              <w:rPr>
                <w:rFonts w:eastAsiaTheme="minorEastAsia"/>
                <w:b/>
                <w:bCs/>
                <w:color w:val="1F497D" w:themeColor="text2"/>
                <w:sz w:val="20"/>
                <w:szCs w:val="20"/>
                <w:lang w:val="es-CR"/>
              </w:rPr>
              <w:t xml:space="preserve"> p</w:t>
            </w:r>
            <w:r w:rsidR="00821ECA" w:rsidRPr="4C650DBA">
              <w:rPr>
                <w:rFonts w:eastAsiaTheme="minorEastAsia"/>
                <w:b/>
                <w:bCs/>
                <w:color w:val="1F497D" w:themeColor="text2"/>
                <w:sz w:val="20"/>
                <w:szCs w:val="20"/>
                <w:lang w:val="es-CR"/>
              </w:rPr>
              <w:t xml:space="preserve">ágina </w:t>
            </w:r>
            <w:r w:rsidRPr="4C650DBA">
              <w:rPr>
                <w:rFonts w:eastAsiaTheme="minorEastAsia"/>
                <w:b/>
                <w:bCs/>
                <w:color w:val="1F497D" w:themeColor="text2"/>
                <w:sz w:val="20"/>
                <w:szCs w:val="20"/>
                <w:lang w:val="es-CR"/>
              </w:rPr>
              <w:t>w</w:t>
            </w:r>
            <w:r w:rsidRPr="4C650DBA">
              <w:rPr>
                <w:rFonts w:cs="Arial"/>
                <w:b/>
                <w:bCs/>
                <w:color w:val="1F497D" w:themeColor="text2"/>
                <w:sz w:val="20"/>
                <w:szCs w:val="20"/>
                <w:lang w:val="es-CR"/>
              </w:rPr>
              <w:t>eb de B</w:t>
            </w:r>
            <w:r w:rsidR="00821ECA" w:rsidRPr="4C650DBA">
              <w:rPr>
                <w:rFonts w:cs="Arial"/>
                <w:b/>
                <w:bCs/>
                <w:color w:val="1F497D" w:themeColor="text2"/>
                <w:sz w:val="20"/>
                <w:szCs w:val="20"/>
                <w:lang w:val="es-CR"/>
              </w:rPr>
              <w:t xml:space="preserve">ahía culebra </w:t>
            </w:r>
          </w:p>
          <w:p w14:paraId="685A30A5" w14:textId="6CB9E7A0" w:rsidR="00821ECA" w:rsidRDefault="00821ECA" w:rsidP="005C29D8">
            <w:pPr>
              <w:rPr>
                <w:sz w:val="20"/>
                <w:szCs w:val="20"/>
                <w:lang w:val="es-ES"/>
              </w:rPr>
            </w:pPr>
            <w:r>
              <w:rPr>
                <w:sz w:val="20"/>
                <w:szCs w:val="20"/>
                <w:lang w:val="es-ES"/>
              </w:rPr>
              <w:t>En el marco del proyecto</w:t>
            </w:r>
            <w:r w:rsidR="001A11C4">
              <w:rPr>
                <w:sz w:val="20"/>
                <w:szCs w:val="20"/>
                <w:lang w:val="es-ES"/>
              </w:rPr>
              <w:t>, con el apoyo de GIZ,</w:t>
            </w:r>
            <w:r>
              <w:rPr>
                <w:sz w:val="20"/>
                <w:szCs w:val="20"/>
                <w:lang w:val="es-ES"/>
              </w:rPr>
              <w:t xml:space="preserve"> se d</w:t>
            </w:r>
            <w:r w:rsidRPr="005C29D8">
              <w:rPr>
                <w:sz w:val="20"/>
                <w:szCs w:val="20"/>
                <w:lang w:val="es-ES"/>
              </w:rPr>
              <w:t>esarrolló en 2021 una página web que promueve las acciones de conservación y restauración de corales en Bahía Culebra, CR</w:t>
            </w:r>
            <w:r w:rsidR="005D3E94" w:rsidRPr="005C29D8">
              <w:rPr>
                <w:sz w:val="20"/>
                <w:szCs w:val="20"/>
                <w:lang w:val="es-ES"/>
              </w:rPr>
              <w:t xml:space="preserve"> (</w:t>
            </w:r>
            <w:hyperlink r:id="rId19" w:history="1">
              <w:r w:rsidR="001A11C4" w:rsidRPr="005C29D8">
                <w:rPr>
                  <w:rStyle w:val="Hipervnculo"/>
                  <w:rFonts w:cs="Arial"/>
                  <w:sz w:val="20"/>
                  <w:szCs w:val="20"/>
                  <w:lang w:val="es-CR"/>
                </w:rPr>
                <w:t>http://culebrareefgardens.org/</w:t>
              </w:r>
            </w:hyperlink>
            <w:r w:rsidR="001A11C4" w:rsidRPr="005C29D8">
              <w:rPr>
                <w:sz w:val="20"/>
                <w:szCs w:val="20"/>
                <w:lang w:val="es-ES"/>
              </w:rPr>
              <w:t xml:space="preserve">). </w:t>
            </w:r>
            <w:r w:rsidRPr="005C29D8">
              <w:rPr>
                <w:sz w:val="20"/>
                <w:szCs w:val="20"/>
                <w:lang w:val="es-ES"/>
              </w:rPr>
              <w:t>Esta alianza multisectorial de restauración en Bahía Culebra cuenta con la</w:t>
            </w:r>
            <w:r w:rsidR="003B78B8" w:rsidRPr="005C29D8">
              <w:rPr>
                <w:sz w:val="20"/>
                <w:szCs w:val="20"/>
                <w:lang w:val="es-ES"/>
              </w:rPr>
              <w:t xml:space="preserve"> participación de la empresa </w:t>
            </w:r>
            <w:proofErr w:type="spellStart"/>
            <w:r w:rsidR="003B78B8" w:rsidRPr="005C29D8">
              <w:rPr>
                <w:sz w:val="20"/>
                <w:szCs w:val="20"/>
                <w:lang w:val="es-ES"/>
              </w:rPr>
              <w:t>Peninsula</w:t>
            </w:r>
            <w:proofErr w:type="spellEnd"/>
            <w:r w:rsidR="003B78B8" w:rsidRPr="005C29D8">
              <w:rPr>
                <w:sz w:val="20"/>
                <w:szCs w:val="20"/>
                <w:lang w:val="es-ES"/>
              </w:rPr>
              <w:t xml:space="preserve"> Papagayo, la Universidad de Costa Rica</w:t>
            </w:r>
            <w:r w:rsidR="009249AD" w:rsidRPr="005C29D8">
              <w:rPr>
                <w:sz w:val="20"/>
                <w:szCs w:val="20"/>
                <w:lang w:val="es-ES"/>
              </w:rPr>
              <w:t xml:space="preserve">, el Ministerio de Ambiente y la GIZ. </w:t>
            </w:r>
            <w:r w:rsidR="003D7934" w:rsidRPr="005C29D8">
              <w:rPr>
                <w:sz w:val="20"/>
                <w:szCs w:val="20"/>
                <w:lang w:val="es-ES"/>
              </w:rPr>
              <w:t>Esta alianza tiene como objetivo restablecer un programa de cultivo de corales para la restauración de arrecifes y comunidades coralinas de Bahía Culebra, promoviendo la recuperación, restauración y conservación de estos ecosistemas. Se espera que la página apoye a esta estruct</w:t>
            </w:r>
            <w:r w:rsidR="005D3E94" w:rsidRPr="005C29D8">
              <w:rPr>
                <w:sz w:val="20"/>
                <w:szCs w:val="20"/>
                <w:lang w:val="es-ES"/>
              </w:rPr>
              <w:t xml:space="preserve">ura de restauración de corales en su divulgación y el alcance de sus objetivos. </w:t>
            </w:r>
            <w:r w:rsidR="00657409" w:rsidRPr="005C29D8">
              <w:rPr>
                <w:sz w:val="20"/>
                <w:szCs w:val="20"/>
                <w:lang w:val="es-ES"/>
              </w:rPr>
              <w:t xml:space="preserve">Con el desarrollo de la página la alianza ahora cuenta con un nuevo nombre: Culebra </w:t>
            </w:r>
            <w:proofErr w:type="spellStart"/>
            <w:r w:rsidR="00657409" w:rsidRPr="005C29D8">
              <w:rPr>
                <w:sz w:val="20"/>
                <w:szCs w:val="20"/>
                <w:lang w:val="es-ES"/>
              </w:rPr>
              <w:t>Reef</w:t>
            </w:r>
            <w:proofErr w:type="spellEnd"/>
            <w:r w:rsidR="00657409" w:rsidRPr="005C29D8">
              <w:rPr>
                <w:sz w:val="20"/>
                <w:szCs w:val="20"/>
                <w:lang w:val="es-ES"/>
              </w:rPr>
              <w:t xml:space="preserve"> </w:t>
            </w:r>
            <w:proofErr w:type="spellStart"/>
            <w:r w:rsidR="00657409" w:rsidRPr="005C29D8">
              <w:rPr>
                <w:sz w:val="20"/>
                <w:szCs w:val="20"/>
                <w:lang w:val="es-ES"/>
              </w:rPr>
              <w:t>Gardens</w:t>
            </w:r>
            <w:proofErr w:type="spellEnd"/>
            <w:r w:rsidR="00657409" w:rsidRPr="005C29D8">
              <w:rPr>
                <w:sz w:val="20"/>
                <w:szCs w:val="20"/>
                <w:lang w:val="es-ES"/>
              </w:rPr>
              <w:t xml:space="preserve">. </w:t>
            </w:r>
          </w:p>
          <w:p w14:paraId="32F7E208" w14:textId="6AA71EF3" w:rsidR="00B34EFB" w:rsidRDefault="00B34EFB" w:rsidP="005C29D8">
            <w:pPr>
              <w:rPr>
                <w:sz w:val="20"/>
                <w:szCs w:val="20"/>
                <w:lang w:val="es-ES"/>
              </w:rPr>
            </w:pPr>
          </w:p>
          <w:p w14:paraId="285B4C83" w14:textId="08DB17DC" w:rsidR="00B34EFB" w:rsidRPr="00B34EFB" w:rsidRDefault="00B34EFB" w:rsidP="65DB6F58">
            <w:pPr>
              <w:rPr>
                <w:rFonts w:cs="Arial"/>
                <w:b/>
                <w:bCs/>
                <w:color w:val="1F497D" w:themeColor="text2"/>
                <w:sz w:val="20"/>
                <w:szCs w:val="20"/>
                <w:lang w:val="es-CR"/>
              </w:rPr>
            </w:pPr>
            <w:r w:rsidRPr="65DB6F58">
              <w:rPr>
                <w:rFonts w:cs="Arial"/>
                <w:b/>
                <w:bCs/>
                <w:color w:val="1F497D" w:themeColor="text2"/>
                <w:sz w:val="20"/>
                <w:szCs w:val="20"/>
                <w:lang w:val="es-CR"/>
              </w:rPr>
              <w:t>Renovación de convenio Bahía Culebra</w:t>
            </w:r>
            <w:r w:rsidR="536C1301" w:rsidRPr="65DB6F58">
              <w:rPr>
                <w:rFonts w:cs="Arial"/>
                <w:b/>
                <w:bCs/>
                <w:color w:val="1F497D" w:themeColor="text2"/>
                <w:sz w:val="20"/>
                <w:szCs w:val="20"/>
                <w:lang w:val="es-CR"/>
              </w:rPr>
              <w:t xml:space="preserve"> – Culebra </w:t>
            </w:r>
            <w:proofErr w:type="spellStart"/>
            <w:r w:rsidR="536C1301" w:rsidRPr="65DB6F58">
              <w:rPr>
                <w:rFonts w:cs="Arial"/>
                <w:b/>
                <w:bCs/>
                <w:color w:val="1F497D" w:themeColor="text2"/>
                <w:sz w:val="20"/>
                <w:szCs w:val="20"/>
                <w:lang w:val="es-CR"/>
              </w:rPr>
              <w:t>Reef</w:t>
            </w:r>
            <w:proofErr w:type="spellEnd"/>
            <w:r w:rsidR="536C1301" w:rsidRPr="65DB6F58">
              <w:rPr>
                <w:rFonts w:cs="Arial"/>
                <w:b/>
                <w:bCs/>
                <w:color w:val="1F497D" w:themeColor="text2"/>
                <w:sz w:val="20"/>
                <w:szCs w:val="20"/>
                <w:lang w:val="es-CR"/>
              </w:rPr>
              <w:t xml:space="preserve"> </w:t>
            </w:r>
            <w:proofErr w:type="spellStart"/>
            <w:r w:rsidR="536C1301" w:rsidRPr="65DB6F58">
              <w:rPr>
                <w:rFonts w:cs="Arial"/>
                <w:b/>
                <w:bCs/>
                <w:color w:val="1F497D" w:themeColor="text2"/>
                <w:sz w:val="20"/>
                <w:szCs w:val="20"/>
                <w:lang w:val="es-CR"/>
              </w:rPr>
              <w:t>Gardens</w:t>
            </w:r>
            <w:proofErr w:type="spellEnd"/>
          </w:p>
          <w:p w14:paraId="73726C84" w14:textId="785165B1" w:rsidR="36D2FA4F" w:rsidRDefault="36D2FA4F" w:rsidP="65DB6F58">
            <w:pPr>
              <w:jc w:val="both"/>
              <w:rPr>
                <w:rFonts w:eastAsiaTheme="minorEastAsia"/>
                <w:sz w:val="20"/>
                <w:szCs w:val="20"/>
                <w:lang w:val="es-CR"/>
              </w:rPr>
            </w:pPr>
            <w:r w:rsidRPr="65DB6F58">
              <w:rPr>
                <w:rFonts w:eastAsiaTheme="minorEastAsia"/>
                <w:sz w:val="20"/>
                <w:szCs w:val="20"/>
                <w:lang w:val="es-CR"/>
              </w:rPr>
              <w:t xml:space="preserve">El </w:t>
            </w:r>
            <w:r w:rsidR="316D97D1" w:rsidRPr="65DB6F58">
              <w:rPr>
                <w:rFonts w:eastAsiaTheme="minorEastAsia"/>
                <w:sz w:val="20"/>
                <w:szCs w:val="20"/>
                <w:lang w:val="es-CR"/>
              </w:rPr>
              <w:t xml:space="preserve">1 y 2 de septiembre, 2022 </w:t>
            </w:r>
            <w:r w:rsidR="29EDEE1A" w:rsidRPr="65DB6F58">
              <w:rPr>
                <w:rFonts w:eastAsiaTheme="minorEastAsia"/>
                <w:sz w:val="20"/>
                <w:szCs w:val="20"/>
                <w:lang w:val="es-CR"/>
              </w:rPr>
              <w:t xml:space="preserve">se </w:t>
            </w:r>
            <w:r w:rsidR="58738282" w:rsidRPr="65DB6F58">
              <w:rPr>
                <w:rFonts w:eastAsiaTheme="minorEastAsia"/>
                <w:sz w:val="20"/>
                <w:szCs w:val="20"/>
                <w:lang w:val="es-CR"/>
              </w:rPr>
              <w:t>ejecut</w:t>
            </w:r>
            <w:r w:rsidR="37C9A11B" w:rsidRPr="65DB6F58">
              <w:rPr>
                <w:rFonts w:eastAsiaTheme="minorEastAsia"/>
                <w:sz w:val="20"/>
                <w:szCs w:val="20"/>
                <w:lang w:val="es-CR"/>
              </w:rPr>
              <w:t>ó la</w:t>
            </w:r>
            <w:r w:rsidR="58738282" w:rsidRPr="65DB6F58">
              <w:rPr>
                <w:rFonts w:eastAsiaTheme="minorEastAsia"/>
                <w:sz w:val="20"/>
                <w:szCs w:val="20"/>
                <w:lang w:val="es-CR"/>
              </w:rPr>
              <w:t xml:space="preserve"> planificación </w:t>
            </w:r>
            <w:r w:rsidR="5DB19CC3" w:rsidRPr="65DB6F58">
              <w:rPr>
                <w:rFonts w:eastAsiaTheme="minorEastAsia"/>
                <w:sz w:val="20"/>
                <w:szCs w:val="20"/>
                <w:lang w:val="es-CR"/>
              </w:rPr>
              <w:t>d</w:t>
            </w:r>
            <w:r w:rsidR="58738282" w:rsidRPr="65DB6F58">
              <w:rPr>
                <w:rFonts w:eastAsiaTheme="minorEastAsia"/>
                <w:sz w:val="20"/>
                <w:szCs w:val="20"/>
                <w:lang w:val="es-CR"/>
              </w:rPr>
              <w:t>el trabajo de la alianza. Los productos obtenid</w:t>
            </w:r>
            <w:r w:rsidR="341CC4B2" w:rsidRPr="65DB6F58">
              <w:rPr>
                <w:rFonts w:eastAsiaTheme="minorEastAsia"/>
                <w:sz w:val="20"/>
                <w:szCs w:val="20"/>
                <w:lang w:val="es-CR"/>
              </w:rPr>
              <w:t>os de esta sesi</w:t>
            </w:r>
            <w:r w:rsidR="35FE8730" w:rsidRPr="65DB6F58">
              <w:rPr>
                <w:rFonts w:eastAsiaTheme="minorEastAsia"/>
                <w:sz w:val="20"/>
                <w:szCs w:val="20"/>
                <w:lang w:val="es-CR"/>
              </w:rPr>
              <w:t>ón fueron</w:t>
            </w:r>
            <w:r w:rsidR="341CC4B2" w:rsidRPr="65DB6F58">
              <w:rPr>
                <w:rFonts w:eastAsiaTheme="minorEastAsia"/>
                <w:sz w:val="20"/>
                <w:szCs w:val="20"/>
                <w:lang w:val="es-CR"/>
              </w:rPr>
              <w:t>:</w:t>
            </w:r>
          </w:p>
          <w:p w14:paraId="2AB07191" w14:textId="291D1124" w:rsidR="341CC4B2" w:rsidRDefault="341CC4B2" w:rsidP="65DB6F58">
            <w:pPr>
              <w:pStyle w:val="Prrafodelista"/>
              <w:numPr>
                <w:ilvl w:val="0"/>
                <w:numId w:val="1"/>
              </w:numPr>
              <w:jc w:val="both"/>
              <w:rPr>
                <w:rFonts w:eastAsiaTheme="minorEastAsia"/>
                <w:sz w:val="20"/>
                <w:szCs w:val="20"/>
                <w:lang w:val="es-CR"/>
              </w:rPr>
            </w:pPr>
            <w:r w:rsidRPr="65DB6F58">
              <w:rPr>
                <w:rFonts w:eastAsiaTheme="minorEastAsia"/>
                <w:sz w:val="20"/>
                <w:szCs w:val="20"/>
                <w:lang w:val="es-CR"/>
              </w:rPr>
              <w:t xml:space="preserve">Dos propuestas de Plan Operativo </w:t>
            </w:r>
            <w:r w:rsidR="7C50EA8E" w:rsidRPr="65DB6F58">
              <w:rPr>
                <w:rFonts w:eastAsiaTheme="minorEastAsia"/>
                <w:sz w:val="20"/>
                <w:szCs w:val="20"/>
                <w:lang w:val="es-CR"/>
              </w:rPr>
              <w:t>Bianual</w:t>
            </w:r>
            <w:r w:rsidRPr="65DB6F58">
              <w:rPr>
                <w:rFonts w:eastAsiaTheme="minorEastAsia"/>
                <w:sz w:val="20"/>
                <w:szCs w:val="20"/>
                <w:lang w:val="es-CR"/>
              </w:rPr>
              <w:t xml:space="preserve"> enfocados en </w:t>
            </w:r>
            <w:r w:rsidR="19A6741C" w:rsidRPr="65DB6F58">
              <w:rPr>
                <w:rFonts w:eastAsiaTheme="minorEastAsia"/>
                <w:sz w:val="20"/>
                <w:szCs w:val="20"/>
                <w:lang w:val="es-CR"/>
              </w:rPr>
              <w:t>1. Modelo de gestión consolidado y 2. Recuperación de servicios ecosistémicos en los arrecifes de Bahía Culebra</w:t>
            </w:r>
            <w:r w:rsidR="3DAF89BB" w:rsidRPr="65DB6F58">
              <w:rPr>
                <w:rFonts w:eastAsiaTheme="minorEastAsia"/>
                <w:sz w:val="20"/>
                <w:szCs w:val="20"/>
                <w:lang w:val="es-CR"/>
              </w:rPr>
              <w:t>.</w:t>
            </w:r>
          </w:p>
          <w:p w14:paraId="45E6743B" w14:textId="36646D27" w:rsidR="73253945" w:rsidRDefault="73253945" w:rsidP="65DB6F58">
            <w:pPr>
              <w:pStyle w:val="Prrafodelista"/>
              <w:numPr>
                <w:ilvl w:val="0"/>
                <w:numId w:val="1"/>
              </w:numPr>
              <w:jc w:val="both"/>
              <w:rPr>
                <w:rFonts w:eastAsiaTheme="minorEastAsia"/>
                <w:sz w:val="20"/>
                <w:szCs w:val="20"/>
                <w:lang w:val="es-CR"/>
              </w:rPr>
            </w:pPr>
            <w:r w:rsidRPr="65DB6F58">
              <w:rPr>
                <w:rFonts w:eastAsiaTheme="minorEastAsia"/>
                <w:sz w:val="20"/>
                <w:szCs w:val="20"/>
                <w:lang w:val="es-CR"/>
              </w:rPr>
              <w:t>Estrategias de sostenibilidad financiera de la alianza</w:t>
            </w:r>
            <w:r w:rsidR="5D2F0BC2" w:rsidRPr="65DB6F58">
              <w:rPr>
                <w:rFonts w:eastAsiaTheme="minorEastAsia"/>
                <w:sz w:val="20"/>
                <w:szCs w:val="20"/>
                <w:lang w:val="es-CR"/>
              </w:rPr>
              <w:t>.</w:t>
            </w:r>
          </w:p>
          <w:p w14:paraId="48A1E330" w14:textId="4567A2AD" w:rsidR="7924BBE9" w:rsidRDefault="7924BBE9" w:rsidP="65DB6F58">
            <w:pPr>
              <w:pStyle w:val="Prrafodelista"/>
              <w:numPr>
                <w:ilvl w:val="0"/>
                <w:numId w:val="1"/>
              </w:numPr>
              <w:jc w:val="both"/>
              <w:rPr>
                <w:rFonts w:eastAsiaTheme="minorEastAsia"/>
                <w:sz w:val="20"/>
                <w:szCs w:val="20"/>
                <w:lang w:val="es-CR"/>
              </w:rPr>
            </w:pPr>
            <w:r w:rsidRPr="65DB6F58">
              <w:rPr>
                <w:rFonts w:eastAsiaTheme="minorEastAsia"/>
                <w:sz w:val="20"/>
                <w:szCs w:val="20"/>
                <w:lang w:val="es-CR"/>
              </w:rPr>
              <w:t xml:space="preserve">Renovación del convenio de la alianza Culebra </w:t>
            </w:r>
            <w:proofErr w:type="spellStart"/>
            <w:r w:rsidRPr="65DB6F58">
              <w:rPr>
                <w:rFonts w:eastAsiaTheme="minorEastAsia"/>
                <w:sz w:val="20"/>
                <w:szCs w:val="20"/>
                <w:lang w:val="es-CR"/>
              </w:rPr>
              <w:t>Reef</w:t>
            </w:r>
            <w:proofErr w:type="spellEnd"/>
            <w:r w:rsidRPr="65DB6F58">
              <w:rPr>
                <w:rFonts w:eastAsiaTheme="minorEastAsia"/>
                <w:sz w:val="20"/>
                <w:szCs w:val="20"/>
                <w:lang w:val="es-CR"/>
              </w:rPr>
              <w:t xml:space="preserve"> </w:t>
            </w:r>
            <w:proofErr w:type="spellStart"/>
            <w:r w:rsidRPr="65DB6F58">
              <w:rPr>
                <w:rFonts w:eastAsiaTheme="minorEastAsia"/>
                <w:sz w:val="20"/>
                <w:szCs w:val="20"/>
                <w:lang w:val="es-CR"/>
              </w:rPr>
              <w:t>Gardens</w:t>
            </w:r>
            <w:proofErr w:type="spellEnd"/>
            <w:r w:rsidR="2FCDDB41" w:rsidRPr="65DB6F58">
              <w:rPr>
                <w:rFonts w:eastAsiaTheme="minorEastAsia"/>
                <w:sz w:val="20"/>
                <w:szCs w:val="20"/>
                <w:lang w:val="es-CR"/>
              </w:rPr>
              <w:t>. L</w:t>
            </w:r>
            <w:r w:rsidRPr="65DB6F58">
              <w:rPr>
                <w:rFonts w:eastAsiaTheme="minorEastAsia"/>
                <w:sz w:val="20"/>
                <w:szCs w:val="20"/>
                <w:lang w:val="es-CR"/>
              </w:rPr>
              <w:t>as partes con</w:t>
            </w:r>
            <w:r w:rsidR="1D82AA18" w:rsidRPr="65DB6F58">
              <w:rPr>
                <w:rFonts w:eastAsiaTheme="minorEastAsia"/>
                <w:sz w:val="20"/>
                <w:szCs w:val="20"/>
                <w:lang w:val="es-CR"/>
              </w:rPr>
              <w:t>cuerdan</w:t>
            </w:r>
            <w:r w:rsidRPr="65DB6F58">
              <w:rPr>
                <w:rFonts w:eastAsiaTheme="minorEastAsia"/>
                <w:sz w:val="20"/>
                <w:szCs w:val="20"/>
                <w:lang w:val="es-CR"/>
              </w:rPr>
              <w:t xml:space="preserve"> en que el trabajo </w:t>
            </w:r>
            <w:r w:rsidR="09245FEA" w:rsidRPr="65DB6F58">
              <w:rPr>
                <w:rFonts w:eastAsiaTheme="minorEastAsia"/>
                <w:sz w:val="20"/>
                <w:szCs w:val="20"/>
                <w:lang w:val="es-CR"/>
              </w:rPr>
              <w:t>de esta alianza</w:t>
            </w:r>
            <w:r w:rsidRPr="65DB6F58">
              <w:rPr>
                <w:rFonts w:eastAsiaTheme="minorEastAsia"/>
                <w:sz w:val="20"/>
                <w:szCs w:val="20"/>
                <w:lang w:val="es-CR"/>
              </w:rPr>
              <w:t xml:space="preserve"> ha </w:t>
            </w:r>
            <w:r w:rsidR="2A8F2E1A" w:rsidRPr="65DB6F58">
              <w:rPr>
                <w:rFonts w:eastAsiaTheme="minorEastAsia"/>
                <w:sz w:val="20"/>
                <w:szCs w:val="20"/>
                <w:lang w:val="es-CR"/>
              </w:rPr>
              <w:t>sido e</w:t>
            </w:r>
            <w:r w:rsidRPr="65DB6F58">
              <w:rPr>
                <w:rFonts w:eastAsiaTheme="minorEastAsia"/>
                <w:sz w:val="20"/>
                <w:szCs w:val="20"/>
                <w:lang w:val="es-CR"/>
              </w:rPr>
              <w:t>xito</w:t>
            </w:r>
            <w:r w:rsidR="5DE0706E" w:rsidRPr="65DB6F58">
              <w:rPr>
                <w:rFonts w:eastAsiaTheme="minorEastAsia"/>
                <w:sz w:val="20"/>
                <w:szCs w:val="20"/>
                <w:lang w:val="es-CR"/>
              </w:rPr>
              <w:t>so y tiene</w:t>
            </w:r>
            <w:r w:rsidRPr="65DB6F58">
              <w:rPr>
                <w:rFonts w:eastAsiaTheme="minorEastAsia"/>
                <w:sz w:val="20"/>
                <w:szCs w:val="20"/>
                <w:lang w:val="es-CR"/>
              </w:rPr>
              <w:t xml:space="preserve"> impacto</w:t>
            </w:r>
            <w:r w:rsidR="2EB9CE67" w:rsidRPr="65DB6F58">
              <w:rPr>
                <w:rFonts w:eastAsiaTheme="minorEastAsia"/>
                <w:sz w:val="20"/>
                <w:szCs w:val="20"/>
                <w:lang w:val="es-CR"/>
              </w:rPr>
              <w:t xml:space="preserve"> positivo</w:t>
            </w:r>
            <w:r w:rsidRPr="65DB6F58">
              <w:rPr>
                <w:rFonts w:eastAsiaTheme="minorEastAsia"/>
                <w:sz w:val="20"/>
                <w:szCs w:val="20"/>
                <w:lang w:val="es-CR"/>
              </w:rPr>
              <w:t>, por lo que acuerda</w:t>
            </w:r>
            <w:r w:rsidR="08F213AD" w:rsidRPr="65DB6F58">
              <w:rPr>
                <w:rFonts w:eastAsiaTheme="minorEastAsia"/>
                <w:sz w:val="20"/>
                <w:szCs w:val="20"/>
                <w:lang w:val="es-CR"/>
              </w:rPr>
              <w:t>n</w:t>
            </w:r>
            <w:r w:rsidRPr="65DB6F58">
              <w:rPr>
                <w:rFonts w:eastAsiaTheme="minorEastAsia"/>
                <w:sz w:val="20"/>
                <w:szCs w:val="20"/>
                <w:lang w:val="es-CR"/>
              </w:rPr>
              <w:t xml:space="preserve"> </w:t>
            </w:r>
            <w:r w:rsidR="289F7C9B" w:rsidRPr="65DB6F58">
              <w:rPr>
                <w:rFonts w:eastAsiaTheme="minorEastAsia"/>
                <w:sz w:val="20"/>
                <w:szCs w:val="20"/>
                <w:lang w:val="es-CR"/>
              </w:rPr>
              <w:t xml:space="preserve">renovar </w:t>
            </w:r>
            <w:r w:rsidR="58772E82" w:rsidRPr="65DB6F58">
              <w:rPr>
                <w:rFonts w:eastAsiaTheme="minorEastAsia"/>
                <w:sz w:val="20"/>
                <w:szCs w:val="20"/>
                <w:lang w:val="es-CR"/>
              </w:rPr>
              <w:t xml:space="preserve">el convenio </w:t>
            </w:r>
            <w:r w:rsidR="1099E0DC" w:rsidRPr="65DB6F58">
              <w:rPr>
                <w:rFonts w:eastAsiaTheme="minorEastAsia"/>
                <w:sz w:val="20"/>
                <w:szCs w:val="20"/>
                <w:lang w:val="es-CR"/>
              </w:rPr>
              <w:t xml:space="preserve">por </w:t>
            </w:r>
            <w:r w:rsidR="58772E82" w:rsidRPr="65DB6F58">
              <w:rPr>
                <w:rFonts w:eastAsiaTheme="minorEastAsia"/>
                <w:sz w:val="20"/>
                <w:szCs w:val="20"/>
                <w:lang w:val="es-CR"/>
              </w:rPr>
              <w:t xml:space="preserve">2 años. Dentro de los éxitos </w:t>
            </w:r>
            <w:r w:rsidR="0C4A45FC" w:rsidRPr="65DB6F58">
              <w:rPr>
                <w:rFonts w:eastAsiaTheme="minorEastAsia"/>
                <w:sz w:val="20"/>
                <w:szCs w:val="20"/>
                <w:lang w:val="es-CR"/>
              </w:rPr>
              <w:t xml:space="preserve">a nivel de biodiversidad </w:t>
            </w:r>
            <w:r w:rsidR="58772E82" w:rsidRPr="65DB6F58">
              <w:rPr>
                <w:rFonts w:eastAsiaTheme="minorEastAsia"/>
                <w:sz w:val="20"/>
                <w:szCs w:val="20"/>
                <w:lang w:val="es-CR"/>
              </w:rPr>
              <w:t>se destaca</w:t>
            </w:r>
            <w:r w:rsidR="75E04F05" w:rsidRPr="65DB6F58">
              <w:rPr>
                <w:rFonts w:eastAsiaTheme="minorEastAsia"/>
                <w:sz w:val="20"/>
                <w:szCs w:val="20"/>
                <w:lang w:val="es-CR"/>
              </w:rPr>
              <w:t xml:space="preserve">n </w:t>
            </w:r>
            <w:r w:rsidR="11AFA87A" w:rsidRPr="65DB6F58">
              <w:rPr>
                <w:rFonts w:eastAsiaTheme="minorEastAsia"/>
                <w:sz w:val="20"/>
                <w:szCs w:val="20"/>
                <w:lang w:val="es-CR"/>
              </w:rPr>
              <w:t xml:space="preserve">más de 6000 </w:t>
            </w:r>
            <w:r w:rsidR="11AFA87A" w:rsidRPr="65DB6F58">
              <w:rPr>
                <w:rFonts w:eastAsiaTheme="minorEastAsia"/>
                <w:sz w:val="20"/>
                <w:szCs w:val="20"/>
                <w:lang w:val="es-CR"/>
              </w:rPr>
              <w:lastRenderedPageBreak/>
              <w:t xml:space="preserve">fragmentos sembrados, </w:t>
            </w:r>
            <w:r w:rsidR="75E04F05" w:rsidRPr="65DB6F58">
              <w:rPr>
                <w:rFonts w:eastAsiaTheme="minorEastAsia"/>
                <w:sz w:val="20"/>
                <w:szCs w:val="20"/>
                <w:lang w:val="es-CR"/>
              </w:rPr>
              <w:t>59 viveros en marcha, recuperación de fauna</w:t>
            </w:r>
            <w:r w:rsidR="7B7785A7" w:rsidRPr="65DB6F58">
              <w:rPr>
                <w:rFonts w:eastAsiaTheme="minorEastAsia"/>
                <w:sz w:val="20"/>
                <w:szCs w:val="20"/>
                <w:lang w:val="es-CR"/>
              </w:rPr>
              <w:t xml:space="preserve"> (pulpos, 6</w:t>
            </w:r>
            <w:r w:rsidR="325D35E1" w:rsidRPr="65DB6F58">
              <w:rPr>
                <w:rFonts w:eastAsiaTheme="minorEastAsia"/>
                <w:sz w:val="20"/>
                <w:szCs w:val="20"/>
                <w:lang w:val="es-CR"/>
              </w:rPr>
              <w:t>2</w:t>
            </w:r>
            <w:r w:rsidR="7B7785A7" w:rsidRPr="65DB6F58">
              <w:rPr>
                <w:rFonts w:eastAsiaTheme="minorEastAsia"/>
                <w:sz w:val="20"/>
                <w:szCs w:val="20"/>
                <w:lang w:val="es-CR"/>
              </w:rPr>
              <w:t xml:space="preserve"> </w:t>
            </w:r>
            <w:r w:rsidR="55521829" w:rsidRPr="65DB6F58">
              <w:rPr>
                <w:rFonts w:eastAsiaTheme="minorEastAsia"/>
                <w:sz w:val="20"/>
                <w:szCs w:val="20"/>
                <w:lang w:val="es-CR"/>
              </w:rPr>
              <w:t xml:space="preserve">comunidades </w:t>
            </w:r>
            <w:r w:rsidR="7B7785A7" w:rsidRPr="65DB6F58">
              <w:rPr>
                <w:rFonts w:eastAsiaTheme="minorEastAsia"/>
                <w:sz w:val="20"/>
                <w:szCs w:val="20"/>
                <w:lang w:val="es-CR"/>
              </w:rPr>
              <w:t>de peces; tiburones</w:t>
            </w:r>
            <w:r w:rsidR="75E04F05" w:rsidRPr="65DB6F58">
              <w:rPr>
                <w:rFonts w:eastAsiaTheme="minorEastAsia"/>
                <w:sz w:val="20"/>
                <w:szCs w:val="20"/>
                <w:lang w:val="es-CR"/>
              </w:rPr>
              <w:t xml:space="preserve">, </w:t>
            </w:r>
            <w:r w:rsidR="383F9A23" w:rsidRPr="65DB6F58">
              <w:rPr>
                <w:rFonts w:eastAsiaTheme="minorEastAsia"/>
                <w:sz w:val="20"/>
                <w:szCs w:val="20"/>
                <w:lang w:val="es-CR"/>
              </w:rPr>
              <w:t>caballos de mar</w:t>
            </w:r>
            <w:r w:rsidR="13D2C6AD" w:rsidRPr="65DB6F58">
              <w:rPr>
                <w:rFonts w:eastAsiaTheme="minorEastAsia"/>
                <w:sz w:val="20"/>
                <w:szCs w:val="20"/>
                <w:lang w:val="es-CR"/>
              </w:rPr>
              <w:t>);</w:t>
            </w:r>
            <w:r w:rsidR="383F9A23" w:rsidRPr="65DB6F58">
              <w:rPr>
                <w:rFonts w:eastAsiaTheme="minorEastAsia"/>
                <w:sz w:val="20"/>
                <w:szCs w:val="20"/>
                <w:lang w:val="es-CR"/>
              </w:rPr>
              <w:t xml:space="preserve"> </w:t>
            </w:r>
            <w:r w:rsidR="75E04F05" w:rsidRPr="65DB6F58">
              <w:rPr>
                <w:rFonts w:eastAsiaTheme="minorEastAsia"/>
                <w:sz w:val="20"/>
                <w:szCs w:val="20"/>
                <w:lang w:val="es-CR"/>
              </w:rPr>
              <w:t>tasa</w:t>
            </w:r>
            <w:r w:rsidR="20AED8BD" w:rsidRPr="65DB6F58">
              <w:rPr>
                <w:rFonts w:eastAsiaTheme="minorEastAsia"/>
                <w:sz w:val="20"/>
                <w:szCs w:val="20"/>
                <w:lang w:val="es-CR"/>
              </w:rPr>
              <w:t>s</w:t>
            </w:r>
            <w:r w:rsidR="75E04F05" w:rsidRPr="65DB6F58">
              <w:rPr>
                <w:rFonts w:eastAsiaTheme="minorEastAsia"/>
                <w:sz w:val="20"/>
                <w:szCs w:val="20"/>
                <w:lang w:val="es-CR"/>
              </w:rPr>
              <w:t xml:space="preserve"> de </w:t>
            </w:r>
            <w:r w:rsidR="635F0CFF" w:rsidRPr="65DB6F58">
              <w:rPr>
                <w:rFonts w:eastAsiaTheme="minorEastAsia"/>
                <w:sz w:val="20"/>
                <w:szCs w:val="20"/>
                <w:lang w:val="es-CR"/>
              </w:rPr>
              <w:t xml:space="preserve">supervivencia </w:t>
            </w:r>
            <w:r w:rsidR="680C4D22" w:rsidRPr="65DB6F58">
              <w:rPr>
                <w:rFonts w:eastAsiaTheme="minorEastAsia"/>
                <w:sz w:val="20"/>
                <w:szCs w:val="20"/>
                <w:lang w:val="es-CR"/>
              </w:rPr>
              <w:t>hasta 83</w:t>
            </w:r>
            <w:r w:rsidR="02127655" w:rsidRPr="65DB6F58">
              <w:rPr>
                <w:rFonts w:eastAsiaTheme="minorEastAsia"/>
                <w:sz w:val="20"/>
                <w:szCs w:val="20"/>
                <w:lang w:val="es-CR"/>
              </w:rPr>
              <w:t>,2</w:t>
            </w:r>
            <w:r w:rsidR="680C4D22" w:rsidRPr="65DB6F58">
              <w:rPr>
                <w:rFonts w:eastAsiaTheme="minorEastAsia"/>
                <w:sz w:val="20"/>
                <w:szCs w:val="20"/>
                <w:lang w:val="es-CR"/>
              </w:rPr>
              <w:t xml:space="preserve">% </w:t>
            </w:r>
            <w:r w:rsidR="635F0CFF" w:rsidRPr="65DB6F58">
              <w:rPr>
                <w:rFonts w:eastAsiaTheme="minorEastAsia"/>
                <w:sz w:val="20"/>
                <w:szCs w:val="20"/>
                <w:lang w:val="es-CR"/>
              </w:rPr>
              <w:t>en vivero</w:t>
            </w:r>
            <w:r w:rsidR="3286B50F" w:rsidRPr="65DB6F58">
              <w:rPr>
                <w:rFonts w:eastAsiaTheme="minorEastAsia"/>
                <w:sz w:val="20"/>
                <w:szCs w:val="20"/>
                <w:lang w:val="es-CR"/>
              </w:rPr>
              <w:t>.</w:t>
            </w:r>
            <w:r w:rsidR="116DBD9F" w:rsidRPr="65DB6F58">
              <w:rPr>
                <w:rFonts w:eastAsiaTheme="minorEastAsia"/>
                <w:sz w:val="20"/>
                <w:szCs w:val="20"/>
                <w:lang w:val="es-CR"/>
              </w:rPr>
              <w:t xml:space="preserve"> La alianza tiene la visión de seguir trabajando en conjunto para alcanzar </w:t>
            </w:r>
            <w:r w:rsidR="233A1A1D" w:rsidRPr="65DB6F58">
              <w:rPr>
                <w:rFonts w:eastAsiaTheme="minorEastAsia"/>
                <w:sz w:val="20"/>
                <w:szCs w:val="20"/>
                <w:lang w:val="es-CR"/>
              </w:rPr>
              <w:t xml:space="preserve">nuevas </w:t>
            </w:r>
            <w:r w:rsidR="116DBD9F" w:rsidRPr="65DB6F58">
              <w:rPr>
                <w:rFonts w:eastAsiaTheme="minorEastAsia"/>
                <w:sz w:val="20"/>
                <w:szCs w:val="20"/>
                <w:lang w:val="es-CR"/>
              </w:rPr>
              <w:t xml:space="preserve">metas que incluyen </w:t>
            </w:r>
            <w:r w:rsidR="743C6D5C" w:rsidRPr="65DB6F58">
              <w:rPr>
                <w:rFonts w:eastAsiaTheme="minorEastAsia"/>
                <w:sz w:val="20"/>
                <w:szCs w:val="20"/>
                <w:lang w:val="es-CR"/>
              </w:rPr>
              <w:t xml:space="preserve">más de </w:t>
            </w:r>
            <w:r w:rsidR="116DBD9F" w:rsidRPr="65DB6F58">
              <w:rPr>
                <w:rFonts w:eastAsiaTheme="minorEastAsia"/>
                <w:sz w:val="20"/>
                <w:szCs w:val="20"/>
                <w:lang w:val="es-CR"/>
              </w:rPr>
              <w:t xml:space="preserve">2km2 de sitio restaurado, 10 000 fragmentos </w:t>
            </w:r>
            <w:r w:rsidR="49AC0C6C" w:rsidRPr="65DB6F58">
              <w:rPr>
                <w:rFonts w:eastAsiaTheme="minorEastAsia"/>
                <w:sz w:val="20"/>
                <w:szCs w:val="20"/>
                <w:lang w:val="es-CR"/>
              </w:rPr>
              <w:t>en crecimiento, involucramiento de centros educativo</w:t>
            </w:r>
            <w:r w:rsidR="7EE244F1" w:rsidRPr="65DB6F58">
              <w:rPr>
                <w:rFonts w:eastAsiaTheme="minorEastAsia"/>
                <w:sz w:val="20"/>
                <w:szCs w:val="20"/>
                <w:lang w:val="es-CR"/>
              </w:rPr>
              <w:t xml:space="preserve"> y </w:t>
            </w:r>
            <w:r w:rsidR="49AC0C6C" w:rsidRPr="65DB6F58">
              <w:rPr>
                <w:rFonts w:eastAsiaTheme="minorEastAsia"/>
                <w:sz w:val="20"/>
                <w:szCs w:val="20"/>
                <w:lang w:val="es-CR"/>
              </w:rPr>
              <w:t xml:space="preserve">voluntariado </w:t>
            </w:r>
            <w:r w:rsidR="7BB1DF9B" w:rsidRPr="65DB6F58">
              <w:rPr>
                <w:rFonts w:eastAsiaTheme="minorEastAsia"/>
                <w:sz w:val="20"/>
                <w:szCs w:val="20"/>
                <w:lang w:val="es-CR"/>
              </w:rPr>
              <w:t xml:space="preserve">para monitoreos participativos </w:t>
            </w:r>
            <w:r w:rsidR="49AC0C6C" w:rsidRPr="65DB6F58">
              <w:rPr>
                <w:rFonts w:eastAsiaTheme="minorEastAsia"/>
                <w:sz w:val="20"/>
                <w:szCs w:val="20"/>
                <w:lang w:val="es-CR"/>
              </w:rPr>
              <w:t>a través de Ciencia ciudadana</w:t>
            </w:r>
            <w:r w:rsidR="4108A5CB" w:rsidRPr="65DB6F58">
              <w:rPr>
                <w:rFonts w:eastAsiaTheme="minorEastAsia"/>
                <w:sz w:val="20"/>
                <w:szCs w:val="20"/>
                <w:lang w:val="es-CR"/>
              </w:rPr>
              <w:t>, entre otr</w:t>
            </w:r>
            <w:r w:rsidR="2B0C8C92" w:rsidRPr="65DB6F58">
              <w:rPr>
                <w:rFonts w:eastAsiaTheme="minorEastAsia"/>
                <w:sz w:val="20"/>
                <w:szCs w:val="20"/>
                <w:lang w:val="es-CR"/>
              </w:rPr>
              <w:t>a</w:t>
            </w:r>
            <w:r w:rsidR="4108A5CB" w:rsidRPr="65DB6F58">
              <w:rPr>
                <w:rFonts w:eastAsiaTheme="minorEastAsia"/>
                <w:sz w:val="20"/>
                <w:szCs w:val="20"/>
                <w:lang w:val="es-CR"/>
              </w:rPr>
              <w:t>s.</w:t>
            </w:r>
          </w:p>
          <w:p w14:paraId="1635A8D6" w14:textId="3D2F5B01" w:rsidR="65DB6F58" w:rsidRDefault="65DB6F58" w:rsidP="65DB6F58">
            <w:pPr>
              <w:jc w:val="both"/>
              <w:rPr>
                <w:rFonts w:eastAsiaTheme="minorEastAsia"/>
                <w:sz w:val="20"/>
                <w:szCs w:val="20"/>
                <w:lang w:val="es-CR"/>
              </w:rPr>
            </w:pPr>
          </w:p>
          <w:p w14:paraId="478172D5" w14:textId="2E57F05D" w:rsidR="798BCFA9" w:rsidRPr="00730832" w:rsidRDefault="798BCFA9" w:rsidP="65DB6F58">
            <w:pPr>
              <w:jc w:val="both"/>
              <w:rPr>
                <w:rFonts w:eastAsiaTheme="minorEastAsia"/>
                <w:sz w:val="20"/>
                <w:szCs w:val="20"/>
                <w:lang w:val="es-CR"/>
              </w:rPr>
            </w:pPr>
            <w:r w:rsidRPr="00730832">
              <w:rPr>
                <w:rFonts w:eastAsiaTheme="minorEastAsia"/>
                <w:sz w:val="20"/>
                <w:szCs w:val="20"/>
                <w:lang w:val="es-CR"/>
              </w:rPr>
              <w:t xml:space="preserve">Se acuerda </w:t>
            </w:r>
            <w:r w:rsidR="2D7B1DBA" w:rsidRPr="00730832">
              <w:rPr>
                <w:rFonts w:eastAsiaTheme="minorEastAsia"/>
                <w:sz w:val="20"/>
                <w:szCs w:val="20"/>
                <w:lang w:val="es-CR"/>
              </w:rPr>
              <w:t xml:space="preserve">preparar </w:t>
            </w:r>
            <w:r w:rsidRPr="00730832">
              <w:rPr>
                <w:rFonts w:eastAsiaTheme="minorEastAsia"/>
                <w:sz w:val="20"/>
                <w:szCs w:val="20"/>
                <w:lang w:val="es-CR"/>
              </w:rPr>
              <w:t>el Plan Operativo Bianual e</w:t>
            </w:r>
            <w:r w:rsidR="4F8485C1" w:rsidRPr="00730832">
              <w:rPr>
                <w:rFonts w:eastAsiaTheme="minorEastAsia"/>
                <w:sz w:val="20"/>
                <w:szCs w:val="20"/>
                <w:lang w:val="es-CR"/>
              </w:rPr>
              <w:t>l 23 de</w:t>
            </w:r>
            <w:r w:rsidRPr="00730832">
              <w:rPr>
                <w:rFonts w:eastAsiaTheme="minorEastAsia"/>
                <w:sz w:val="20"/>
                <w:szCs w:val="20"/>
                <w:lang w:val="es-CR"/>
              </w:rPr>
              <w:t xml:space="preserve"> enero 2023. </w:t>
            </w:r>
          </w:p>
          <w:p w14:paraId="2DEC7FC1" w14:textId="64EDDED6" w:rsidR="00B34EFB" w:rsidRPr="00730832" w:rsidRDefault="00B34EFB" w:rsidP="005C29D8">
            <w:pPr>
              <w:rPr>
                <w:rFonts w:cs="Arial"/>
                <w:b/>
                <w:bCs/>
                <w:color w:val="1F497D" w:themeColor="text2"/>
                <w:sz w:val="20"/>
                <w:szCs w:val="20"/>
                <w:lang w:val="es-CR"/>
              </w:rPr>
            </w:pPr>
          </w:p>
          <w:p w14:paraId="148A9BC6" w14:textId="500A79CD" w:rsidR="00B34EFB" w:rsidRPr="00EF55D4" w:rsidRDefault="00B34EFB" w:rsidP="005C29D8">
            <w:pPr>
              <w:rPr>
                <w:rFonts w:cs="Arial"/>
                <w:sz w:val="20"/>
                <w:szCs w:val="20"/>
                <w:lang w:val="es-CR"/>
              </w:rPr>
            </w:pPr>
            <w:r w:rsidRPr="00730832">
              <w:rPr>
                <w:rFonts w:cs="Arial"/>
                <w:b/>
                <w:bCs/>
                <w:color w:val="1F497D" w:themeColor="text2"/>
                <w:sz w:val="20"/>
                <w:szCs w:val="20"/>
                <w:lang w:val="es-CR"/>
              </w:rPr>
              <w:t>Formalización del CDRC</w:t>
            </w:r>
            <w:r w:rsidR="00294E4A" w:rsidRPr="00730832">
              <w:rPr>
                <w:rFonts w:cs="Arial"/>
                <w:b/>
                <w:bCs/>
                <w:color w:val="1F497D" w:themeColor="text2"/>
                <w:sz w:val="20"/>
                <w:szCs w:val="20"/>
                <w:lang w:val="es-CR"/>
              </w:rPr>
              <w:t xml:space="preserve"> </w:t>
            </w:r>
            <w:r w:rsidR="00EF55D4" w:rsidRPr="00730832">
              <w:rPr>
                <w:rFonts w:cs="Arial"/>
                <w:b/>
                <w:bCs/>
                <w:color w:val="1F497D" w:themeColor="text2"/>
                <w:sz w:val="20"/>
                <w:szCs w:val="20"/>
                <w:lang w:val="es-CR"/>
              </w:rPr>
              <w:t>–</w:t>
            </w:r>
            <w:r w:rsidR="00294E4A">
              <w:rPr>
                <w:rFonts w:cs="Arial"/>
                <w:b/>
                <w:bCs/>
                <w:color w:val="1F497D" w:themeColor="text2"/>
                <w:sz w:val="20"/>
                <w:szCs w:val="20"/>
                <w:lang w:val="es-CR"/>
              </w:rPr>
              <w:t xml:space="preserve"> </w:t>
            </w:r>
            <w:r w:rsidR="00EF55D4">
              <w:rPr>
                <w:rFonts w:cs="Arial"/>
                <w:sz w:val="20"/>
                <w:szCs w:val="20"/>
                <w:lang w:val="es-CR"/>
              </w:rPr>
              <w:t xml:space="preserve">Tras conversaciones con representantes del Consorcio Dominicano de Restauración Costera en diversos foros, surgió la posibilidad de contratar un abogado externo experto en constitución institucional para formalizar el registro y personaría jurídica del consorcio. Esto con el objetivo de fortalecer la iniciativa y permitirle percibir fondos y donaciones de forma independiente de sus instituciones fundadoras, para mayor transparencia y eficiencia. El contrato con el abogado externo inició en el mes de agosto, sin </w:t>
            </w:r>
            <w:proofErr w:type="gramStart"/>
            <w:r w:rsidR="00EF55D4">
              <w:rPr>
                <w:rFonts w:cs="Arial"/>
                <w:sz w:val="20"/>
                <w:szCs w:val="20"/>
                <w:lang w:val="es-CR"/>
              </w:rPr>
              <w:t>embargo</w:t>
            </w:r>
            <w:proofErr w:type="gramEnd"/>
            <w:r w:rsidR="00EF55D4">
              <w:rPr>
                <w:rFonts w:cs="Arial"/>
                <w:sz w:val="20"/>
                <w:szCs w:val="20"/>
                <w:lang w:val="es-CR"/>
              </w:rPr>
              <w:t xml:space="preserve"> encontró una serie de contratiempos de naturaleza burocrática para el deposito de documentos y la recepción de firmas lo que impidió su conclusión en el tiempo estipulado.</w:t>
            </w:r>
          </w:p>
          <w:p w14:paraId="6357170B" w14:textId="1F1BFD4E" w:rsidR="00294E4A" w:rsidRDefault="00294E4A" w:rsidP="005C29D8">
            <w:pPr>
              <w:rPr>
                <w:rFonts w:cs="Arial"/>
                <w:b/>
                <w:bCs/>
                <w:color w:val="1F497D" w:themeColor="text2"/>
                <w:sz w:val="20"/>
                <w:szCs w:val="20"/>
                <w:lang w:val="es-CR"/>
              </w:rPr>
            </w:pPr>
          </w:p>
          <w:p w14:paraId="0FD159ED" w14:textId="07E19988" w:rsidR="00294E4A" w:rsidRDefault="00294E4A" w:rsidP="005C29D8">
            <w:pPr>
              <w:rPr>
                <w:rFonts w:cs="Arial"/>
                <w:b/>
                <w:bCs/>
                <w:color w:val="1F497D" w:themeColor="text2"/>
                <w:sz w:val="20"/>
                <w:szCs w:val="20"/>
                <w:lang w:val="es-CR"/>
              </w:rPr>
            </w:pPr>
            <w:r w:rsidRPr="65DB6F58">
              <w:rPr>
                <w:rFonts w:cs="Arial"/>
                <w:b/>
                <w:bCs/>
                <w:color w:val="1F497D" w:themeColor="text2"/>
                <w:sz w:val="20"/>
                <w:szCs w:val="20"/>
                <w:lang w:val="es-CR"/>
              </w:rPr>
              <w:t>Creación de Red de Restauración de Corales en Costa Rica</w:t>
            </w:r>
          </w:p>
          <w:p w14:paraId="6F4C0B4B" w14:textId="08333F27" w:rsidR="00B34EFB" w:rsidRDefault="00B34EFB" w:rsidP="005C29D8">
            <w:pPr>
              <w:rPr>
                <w:rFonts w:cs="Arial"/>
                <w:b/>
                <w:bCs/>
                <w:color w:val="1F497D" w:themeColor="text2"/>
                <w:sz w:val="20"/>
                <w:szCs w:val="20"/>
                <w:lang w:val="es-CR"/>
              </w:rPr>
            </w:pPr>
          </w:p>
          <w:p w14:paraId="76FC6F99" w14:textId="03D3648D" w:rsidR="00B34EFB" w:rsidRPr="005C29D8" w:rsidRDefault="04DF6EA9" w:rsidP="65DB6F58">
            <w:pPr>
              <w:jc w:val="both"/>
              <w:rPr>
                <w:rFonts w:eastAsiaTheme="minorEastAsia"/>
                <w:sz w:val="20"/>
                <w:szCs w:val="20"/>
                <w:lang w:val="es-CR"/>
              </w:rPr>
            </w:pPr>
            <w:r w:rsidRPr="65DB6F58">
              <w:rPr>
                <w:rFonts w:eastAsiaTheme="minorEastAsia"/>
                <w:sz w:val="20"/>
                <w:szCs w:val="20"/>
                <w:lang w:val="es-CR"/>
              </w:rPr>
              <w:t xml:space="preserve">El </w:t>
            </w:r>
            <w:r w:rsidR="01B34004" w:rsidRPr="65DB6F58">
              <w:rPr>
                <w:rFonts w:eastAsiaTheme="minorEastAsia"/>
                <w:sz w:val="20"/>
                <w:szCs w:val="20"/>
                <w:lang w:val="es-CR"/>
              </w:rPr>
              <w:t>31 de octubre y 1 de noviembre, 2022</w:t>
            </w:r>
            <w:r w:rsidR="00932502">
              <w:rPr>
                <w:rFonts w:eastAsiaTheme="minorEastAsia"/>
                <w:sz w:val="20"/>
                <w:szCs w:val="20"/>
                <w:lang w:val="es-CR"/>
              </w:rPr>
              <w:t>,</w:t>
            </w:r>
            <w:r w:rsidR="7E87115E" w:rsidRPr="65DB6F58">
              <w:rPr>
                <w:rFonts w:eastAsiaTheme="minorEastAsia"/>
                <w:sz w:val="20"/>
                <w:szCs w:val="20"/>
                <w:lang w:val="es-CR"/>
              </w:rPr>
              <w:t xml:space="preserve"> </w:t>
            </w:r>
            <w:r w:rsidR="5BB7FB8B" w:rsidRPr="65DB6F58">
              <w:rPr>
                <w:rFonts w:eastAsiaTheme="minorEastAsia"/>
                <w:sz w:val="20"/>
                <w:szCs w:val="20"/>
                <w:lang w:val="es-CR"/>
              </w:rPr>
              <w:t xml:space="preserve">proyectos </w:t>
            </w:r>
            <w:r w:rsidR="7E87115E" w:rsidRPr="65DB6F58">
              <w:rPr>
                <w:rFonts w:eastAsiaTheme="minorEastAsia"/>
                <w:sz w:val="20"/>
                <w:szCs w:val="20"/>
                <w:lang w:val="es-CR"/>
              </w:rPr>
              <w:t xml:space="preserve">e instituciones </w:t>
            </w:r>
            <w:r w:rsidR="393BAB45" w:rsidRPr="65DB6F58">
              <w:rPr>
                <w:rFonts w:eastAsiaTheme="minorEastAsia"/>
                <w:sz w:val="20"/>
                <w:szCs w:val="20"/>
                <w:lang w:val="es-CR"/>
              </w:rPr>
              <w:t>que trabajan en el campo de la restauración coralina</w:t>
            </w:r>
            <w:r w:rsidR="5F7CDE7D" w:rsidRPr="65DB6F58">
              <w:rPr>
                <w:rFonts w:eastAsiaTheme="minorEastAsia"/>
                <w:sz w:val="20"/>
                <w:szCs w:val="20"/>
                <w:lang w:val="es-CR"/>
              </w:rPr>
              <w:t>,</w:t>
            </w:r>
            <w:r w:rsidR="0D746250" w:rsidRPr="65DB6F58">
              <w:rPr>
                <w:rFonts w:eastAsiaTheme="minorEastAsia"/>
                <w:sz w:val="20"/>
                <w:szCs w:val="20"/>
                <w:lang w:val="es-CR"/>
              </w:rPr>
              <w:t xml:space="preserve"> </w:t>
            </w:r>
            <w:r w:rsidR="573B63A9" w:rsidRPr="65DB6F58">
              <w:rPr>
                <w:rFonts w:eastAsiaTheme="minorEastAsia"/>
                <w:sz w:val="20"/>
                <w:szCs w:val="20"/>
                <w:lang w:val="es-CR"/>
              </w:rPr>
              <w:t>p</w:t>
            </w:r>
            <w:r w:rsidR="3168F248" w:rsidRPr="65DB6F58">
              <w:rPr>
                <w:rFonts w:eastAsiaTheme="minorEastAsia"/>
                <w:sz w:val="20"/>
                <w:szCs w:val="20"/>
                <w:lang w:val="es-CR"/>
              </w:rPr>
              <w:t xml:space="preserve">articiparon de un </w:t>
            </w:r>
            <w:r w:rsidR="6E96AA8B" w:rsidRPr="65DB6F58">
              <w:rPr>
                <w:rFonts w:eastAsiaTheme="minorEastAsia"/>
                <w:sz w:val="20"/>
                <w:szCs w:val="20"/>
                <w:lang w:val="es-CR"/>
              </w:rPr>
              <w:t>taller para</w:t>
            </w:r>
            <w:r w:rsidR="533DDEBF" w:rsidRPr="65DB6F58">
              <w:rPr>
                <w:rFonts w:eastAsiaTheme="minorEastAsia"/>
                <w:sz w:val="20"/>
                <w:szCs w:val="20"/>
                <w:lang w:val="es-CR"/>
              </w:rPr>
              <w:t xml:space="preserve"> </w:t>
            </w:r>
            <w:r w:rsidR="11EC34A3" w:rsidRPr="65DB6F58">
              <w:rPr>
                <w:rFonts w:eastAsiaTheme="minorEastAsia"/>
                <w:sz w:val="20"/>
                <w:szCs w:val="20"/>
                <w:lang w:val="es-CR"/>
              </w:rPr>
              <w:t>con</w:t>
            </w:r>
            <w:r w:rsidR="533DDEBF" w:rsidRPr="65DB6F58">
              <w:rPr>
                <w:rFonts w:eastAsiaTheme="minorEastAsia"/>
                <w:sz w:val="20"/>
                <w:szCs w:val="20"/>
                <w:lang w:val="es-CR"/>
              </w:rPr>
              <w:t xml:space="preserve">formar </w:t>
            </w:r>
            <w:r w:rsidR="06A46DB6" w:rsidRPr="65DB6F58">
              <w:rPr>
                <w:rFonts w:eastAsiaTheme="minorEastAsia"/>
                <w:sz w:val="20"/>
                <w:szCs w:val="20"/>
                <w:lang w:val="es-CR"/>
              </w:rPr>
              <w:t>conjunt</w:t>
            </w:r>
            <w:r w:rsidR="390B7AF0" w:rsidRPr="65DB6F58">
              <w:rPr>
                <w:rFonts w:eastAsiaTheme="minorEastAsia"/>
                <w:sz w:val="20"/>
                <w:szCs w:val="20"/>
                <w:lang w:val="es-CR"/>
              </w:rPr>
              <w:t>amente</w:t>
            </w:r>
            <w:r w:rsidR="06A46DB6" w:rsidRPr="65DB6F58">
              <w:rPr>
                <w:rFonts w:eastAsiaTheme="minorEastAsia"/>
                <w:sz w:val="20"/>
                <w:szCs w:val="20"/>
                <w:lang w:val="es-CR"/>
              </w:rPr>
              <w:t xml:space="preserve"> </w:t>
            </w:r>
            <w:r w:rsidR="533DDEBF" w:rsidRPr="65DB6F58">
              <w:rPr>
                <w:rFonts w:eastAsiaTheme="minorEastAsia"/>
                <w:sz w:val="20"/>
                <w:szCs w:val="20"/>
                <w:lang w:val="es-CR"/>
              </w:rPr>
              <w:t>una red co</w:t>
            </w:r>
            <w:r w:rsidR="217C98E6" w:rsidRPr="65DB6F58">
              <w:rPr>
                <w:rFonts w:eastAsiaTheme="minorEastAsia"/>
                <w:sz w:val="20"/>
                <w:szCs w:val="20"/>
                <w:lang w:val="es-CR"/>
              </w:rPr>
              <w:t xml:space="preserve">starricense </w:t>
            </w:r>
            <w:r w:rsidR="533DDEBF" w:rsidRPr="65DB6F58">
              <w:rPr>
                <w:rFonts w:eastAsiaTheme="minorEastAsia"/>
                <w:sz w:val="20"/>
                <w:szCs w:val="20"/>
                <w:lang w:val="es-CR"/>
              </w:rPr>
              <w:t>de restauradores de arrecifes de cor</w:t>
            </w:r>
            <w:r w:rsidR="288F19BC" w:rsidRPr="65DB6F58">
              <w:rPr>
                <w:rFonts w:eastAsiaTheme="minorEastAsia"/>
                <w:sz w:val="20"/>
                <w:szCs w:val="20"/>
                <w:lang w:val="es-CR"/>
              </w:rPr>
              <w:t>al</w:t>
            </w:r>
            <w:r w:rsidR="4B20D3C9" w:rsidRPr="65DB6F58">
              <w:rPr>
                <w:rFonts w:eastAsiaTheme="minorEastAsia"/>
                <w:sz w:val="20"/>
                <w:szCs w:val="20"/>
                <w:lang w:val="es-CR"/>
              </w:rPr>
              <w:t>.</w:t>
            </w:r>
            <w:r w:rsidR="76B81453" w:rsidRPr="65DB6F58">
              <w:rPr>
                <w:rFonts w:eastAsiaTheme="minorEastAsia"/>
                <w:sz w:val="20"/>
                <w:szCs w:val="20"/>
                <w:lang w:val="es-CR"/>
              </w:rPr>
              <w:t xml:space="preserve"> </w:t>
            </w:r>
            <w:r w:rsidR="6DA9816C" w:rsidRPr="65DB6F58">
              <w:rPr>
                <w:rFonts w:eastAsiaTheme="minorEastAsia"/>
                <w:sz w:val="20"/>
                <w:szCs w:val="20"/>
                <w:lang w:val="es-CR"/>
              </w:rPr>
              <w:t xml:space="preserve">En </w:t>
            </w:r>
            <w:r w:rsidR="08A7B025" w:rsidRPr="65DB6F58">
              <w:rPr>
                <w:rFonts w:eastAsiaTheme="minorEastAsia"/>
                <w:sz w:val="20"/>
                <w:szCs w:val="20"/>
                <w:lang w:val="es-CR"/>
              </w:rPr>
              <w:t>el taller participó</w:t>
            </w:r>
            <w:r w:rsidR="1CFEC9F5" w:rsidRPr="65DB6F58">
              <w:rPr>
                <w:rFonts w:eastAsiaTheme="minorEastAsia"/>
                <w:sz w:val="20"/>
                <w:szCs w:val="20"/>
                <w:lang w:val="es-CR"/>
              </w:rPr>
              <w:t>,</w:t>
            </w:r>
            <w:r w:rsidR="6DA9816C" w:rsidRPr="65DB6F58">
              <w:rPr>
                <w:rFonts w:eastAsiaTheme="minorEastAsia"/>
                <w:sz w:val="20"/>
                <w:szCs w:val="20"/>
                <w:lang w:val="es-CR"/>
              </w:rPr>
              <w:t xml:space="preserve"> </w:t>
            </w:r>
            <w:r w:rsidR="55280297" w:rsidRPr="65DB6F58">
              <w:rPr>
                <w:rFonts w:eastAsiaTheme="minorEastAsia"/>
                <w:sz w:val="20"/>
                <w:szCs w:val="20"/>
                <w:lang w:val="es-CR"/>
              </w:rPr>
              <w:t xml:space="preserve">virtualmente, </w:t>
            </w:r>
            <w:r w:rsidR="6DA9816C" w:rsidRPr="65DB6F58">
              <w:rPr>
                <w:rFonts w:eastAsiaTheme="minorEastAsia"/>
                <w:sz w:val="20"/>
                <w:szCs w:val="20"/>
                <w:lang w:val="es-CR"/>
              </w:rPr>
              <w:t>Someira Zambrano</w:t>
            </w:r>
            <w:r w:rsidR="0C73668B" w:rsidRPr="65DB6F58">
              <w:rPr>
                <w:rFonts w:eastAsiaTheme="minorEastAsia"/>
                <w:sz w:val="20"/>
                <w:szCs w:val="20"/>
                <w:lang w:val="es-CR"/>
              </w:rPr>
              <w:t>,</w:t>
            </w:r>
            <w:r w:rsidR="6DA9816C" w:rsidRPr="65DB6F58">
              <w:rPr>
                <w:rFonts w:eastAsiaTheme="minorEastAsia"/>
                <w:sz w:val="20"/>
                <w:szCs w:val="20"/>
                <w:lang w:val="es-CR"/>
              </w:rPr>
              <w:t xml:space="preserve"> en representación de la Red Arrecifal </w:t>
            </w:r>
            <w:r w:rsidR="07F07870" w:rsidRPr="65DB6F58">
              <w:rPr>
                <w:rFonts w:eastAsiaTheme="minorEastAsia"/>
                <w:sz w:val="20"/>
                <w:szCs w:val="20"/>
                <w:lang w:val="es-CR"/>
              </w:rPr>
              <w:t>Dominical</w:t>
            </w:r>
            <w:r w:rsidR="4CD637B4" w:rsidRPr="65DB6F58">
              <w:rPr>
                <w:rFonts w:eastAsiaTheme="minorEastAsia"/>
                <w:sz w:val="20"/>
                <w:szCs w:val="20"/>
                <w:lang w:val="es-CR"/>
              </w:rPr>
              <w:t>,</w:t>
            </w:r>
            <w:r w:rsidR="07F07870" w:rsidRPr="65DB6F58">
              <w:rPr>
                <w:rFonts w:eastAsiaTheme="minorEastAsia"/>
                <w:sz w:val="20"/>
                <w:szCs w:val="20"/>
                <w:lang w:val="es-CR"/>
              </w:rPr>
              <w:t xml:space="preserve"> para</w:t>
            </w:r>
            <w:r w:rsidR="494B933E" w:rsidRPr="65DB6F58">
              <w:rPr>
                <w:rFonts w:eastAsiaTheme="minorEastAsia"/>
                <w:sz w:val="20"/>
                <w:szCs w:val="20"/>
                <w:lang w:val="es-CR"/>
              </w:rPr>
              <w:t xml:space="preserve"> intercambiar la experiencia de esta red</w:t>
            </w:r>
            <w:r w:rsidR="57FC85B6" w:rsidRPr="65DB6F58">
              <w:rPr>
                <w:rFonts w:eastAsiaTheme="minorEastAsia"/>
                <w:sz w:val="20"/>
                <w:szCs w:val="20"/>
                <w:lang w:val="es-CR"/>
              </w:rPr>
              <w:t xml:space="preserve"> dominical y apoyar en identificar las bases para la conformación de la red costarricense</w:t>
            </w:r>
            <w:r w:rsidR="494B933E" w:rsidRPr="65DB6F58">
              <w:rPr>
                <w:rFonts w:eastAsiaTheme="minorEastAsia"/>
                <w:sz w:val="20"/>
                <w:szCs w:val="20"/>
                <w:lang w:val="es-CR"/>
              </w:rPr>
              <w:t xml:space="preserve">. </w:t>
            </w:r>
            <w:r w:rsidR="6F0040E2" w:rsidRPr="65DB6F58">
              <w:rPr>
                <w:rFonts w:eastAsiaTheme="minorEastAsia"/>
                <w:sz w:val="20"/>
                <w:szCs w:val="20"/>
                <w:lang w:val="es-CR"/>
              </w:rPr>
              <w:t>Los mi</w:t>
            </w:r>
            <w:r w:rsidR="078290BE" w:rsidRPr="65DB6F58">
              <w:rPr>
                <w:rFonts w:eastAsiaTheme="minorEastAsia"/>
                <w:sz w:val="20"/>
                <w:szCs w:val="20"/>
                <w:lang w:val="es-CR"/>
              </w:rPr>
              <w:t xml:space="preserve">embros y creadores </w:t>
            </w:r>
            <w:r w:rsidR="6527AB04" w:rsidRPr="65DB6F58">
              <w:rPr>
                <w:rFonts w:eastAsiaTheme="minorEastAsia"/>
                <w:sz w:val="20"/>
                <w:szCs w:val="20"/>
                <w:lang w:val="es-CR"/>
              </w:rPr>
              <w:t xml:space="preserve">de la red realizaron una reunión de seguimiento </w:t>
            </w:r>
            <w:r w:rsidR="6AEBA576" w:rsidRPr="65DB6F58">
              <w:rPr>
                <w:rFonts w:eastAsiaTheme="minorEastAsia"/>
                <w:sz w:val="20"/>
                <w:szCs w:val="20"/>
                <w:lang w:val="es-CR"/>
              </w:rPr>
              <w:t xml:space="preserve">el 28 de noviembre, 2022 </w:t>
            </w:r>
            <w:r w:rsidR="47A1C3FC" w:rsidRPr="65DB6F58">
              <w:rPr>
                <w:rFonts w:eastAsiaTheme="minorEastAsia"/>
                <w:sz w:val="20"/>
                <w:szCs w:val="20"/>
                <w:lang w:val="es-CR"/>
              </w:rPr>
              <w:t>p</w:t>
            </w:r>
            <w:r w:rsidR="04F7B10B" w:rsidRPr="65DB6F58">
              <w:rPr>
                <w:rFonts w:eastAsiaTheme="minorEastAsia"/>
                <w:sz w:val="20"/>
                <w:szCs w:val="20"/>
                <w:lang w:val="es-CR"/>
              </w:rPr>
              <w:t>ara d</w:t>
            </w:r>
            <w:r w:rsidR="439C348F" w:rsidRPr="65DB6F58">
              <w:rPr>
                <w:rFonts w:eastAsiaTheme="minorEastAsia"/>
                <w:sz w:val="20"/>
                <w:szCs w:val="20"/>
                <w:lang w:val="es-CR"/>
              </w:rPr>
              <w:t xml:space="preserve">efinir próximos pasos 2023 y </w:t>
            </w:r>
            <w:r w:rsidR="5F203DDA" w:rsidRPr="65DB6F58">
              <w:rPr>
                <w:rFonts w:eastAsiaTheme="minorEastAsia"/>
                <w:sz w:val="20"/>
                <w:szCs w:val="20"/>
                <w:lang w:val="es-CR"/>
              </w:rPr>
              <w:t>acord</w:t>
            </w:r>
            <w:r w:rsidR="1B160282" w:rsidRPr="65DB6F58">
              <w:rPr>
                <w:rFonts w:eastAsiaTheme="minorEastAsia"/>
                <w:sz w:val="20"/>
                <w:szCs w:val="20"/>
                <w:lang w:val="es-CR"/>
              </w:rPr>
              <w:t>ar</w:t>
            </w:r>
            <w:r w:rsidR="5F203DDA" w:rsidRPr="65DB6F58">
              <w:rPr>
                <w:rFonts w:eastAsiaTheme="minorEastAsia"/>
                <w:sz w:val="20"/>
                <w:szCs w:val="20"/>
                <w:lang w:val="es-CR"/>
              </w:rPr>
              <w:t xml:space="preserve"> sobre el acompañamiento de la Fundación SOMOS </w:t>
            </w:r>
            <w:r w:rsidR="1CD498C9" w:rsidRPr="65DB6F58">
              <w:rPr>
                <w:rFonts w:eastAsiaTheme="minorEastAsia"/>
                <w:sz w:val="20"/>
                <w:szCs w:val="20"/>
                <w:lang w:val="es-CR"/>
              </w:rPr>
              <w:t>sobre</w:t>
            </w:r>
            <w:r w:rsidR="5F203DDA" w:rsidRPr="65DB6F58">
              <w:rPr>
                <w:rFonts w:eastAsiaTheme="minorEastAsia"/>
                <w:sz w:val="20"/>
                <w:szCs w:val="20"/>
                <w:lang w:val="es-CR"/>
              </w:rPr>
              <w:t xml:space="preserve"> </w:t>
            </w:r>
            <w:r w:rsidR="00CF0B7F" w:rsidRPr="65DB6F58">
              <w:rPr>
                <w:rFonts w:eastAsiaTheme="minorEastAsia"/>
                <w:sz w:val="20"/>
                <w:szCs w:val="20"/>
                <w:lang w:val="es-CR"/>
              </w:rPr>
              <w:t>la gestión administrativa, de fondos, entre otras gestiones.</w:t>
            </w:r>
            <w:r w:rsidR="3BC38FE9" w:rsidRPr="65DB6F58">
              <w:rPr>
                <w:rFonts w:eastAsiaTheme="minorEastAsia"/>
                <w:sz w:val="20"/>
                <w:szCs w:val="20"/>
                <w:lang w:val="es-CR"/>
              </w:rPr>
              <w:t xml:space="preserve"> La próxima reunión de la red se confirmó para e</w:t>
            </w:r>
            <w:r w:rsidR="79B4289C" w:rsidRPr="65DB6F58">
              <w:rPr>
                <w:rFonts w:eastAsiaTheme="minorEastAsia"/>
                <w:sz w:val="20"/>
                <w:szCs w:val="20"/>
                <w:lang w:val="es-CR"/>
              </w:rPr>
              <w:t>l</w:t>
            </w:r>
            <w:r w:rsidR="3BC38FE9" w:rsidRPr="65DB6F58">
              <w:rPr>
                <w:rFonts w:eastAsiaTheme="minorEastAsia"/>
                <w:sz w:val="20"/>
                <w:szCs w:val="20"/>
                <w:lang w:val="es-CR"/>
              </w:rPr>
              <w:t xml:space="preserve"> 19 de enero, 2023.</w:t>
            </w:r>
          </w:p>
          <w:p w14:paraId="1C05842D" w14:textId="77777777" w:rsidR="003B78B8" w:rsidRPr="001813DD" w:rsidRDefault="003B78B8" w:rsidP="00821ECA">
            <w:pPr>
              <w:spacing w:line="276" w:lineRule="auto"/>
              <w:rPr>
                <w:rFonts w:cs="Arial"/>
                <w:b/>
                <w:sz w:val="21"/>
                <w:szCs w:val="21"/>
                <w:lang w:val="es-CR"/>
              </w:rPr>
            </w:pPr>
          </w:p>
          <w:p w14:paraId="7FBAE809" w14:textId="3D2547FF" w:rsidR="00821ECA" w:rsidRPr="001813DD" w:rsidRDefault="00821ECA" w:rsidP="00F8583C">
            <w:pPr>
              <w:spacing w:line="276" w:lineRule="auto"/>
              <w:rPr>
                <w:rFonts w:cs="Arial"/>
                <w:b/>
                <w:sz w:val="20"/>
                <w:szCs w:val="20"/>
                <w:lang w:val="es-CR"/>
              </w:rPr>
            </w:pPr>
            <w:r w:rsidRPr="001813DD">
              <w:rPr>
                <w:rFonts w:cs="Arial"/>
                <w:b/>
                <w:sz w:val="20"/>
                <w:szCs w:val="20"/>
                <w:lang w:val="es-CR"/>
              </w:rPr>
              <w:t>Componente 2</w:t>
            </w:r>
            <w:r w:rsidR="00F8583C" w:rsidRPr="001813DD">
              <w:rPr>
                <w:rFonts w:cs="Arial"/>
                <w:b/>
                <w:sz w:val="20"/>
                <w:szCs w:val="20"/>
                <w:lang w:val="es-CR"/>
              </w:rPr>
              <w:t xml:space="preserve">: </w:t>
            </w:r>
            <w:r w:rsidRPr="0053106F">
              <w:rPr>
                <w:rFonts w:cs="Arial"/>
                <w:b/>
                <w:bCs/>
                <w:color w:val="000000"/>
                <w:sz w:val="20"/>
                <w:szCs w:val="20"/>
                <w:lang w:val="es-CR"/>
              </w:rPr>
              <w:t>Herramientas de monitoreo y evaluación de arrecifes de coral.</w:t>
            </w:r>
          </w:p>
          <w:p w14:paraId="758E9FAA" w14:textId="5CBE390A" w:rsidR="00F8583C" w:rsidRPr="00F8583C" w:rsidRDefault="00F8583C" w:rsidP="00F8583C">
            <w:pPr>
              <w:spacing w:line="276" w:lineRule="auto"/>
              <w:rPr>
                <w:rFonts w:cs="Arial"/>
                <w:b/>
                <w:bCs/>
                <w:color w:val="808080" w:themeColor="background1" w:themeShade="80"/>
                <w:sz w:val="20"/>
                <w:szCs w:val="20"/>
                <w:u w:val="single"/>
                <w:lang w:val="es-CR"/>
              </w:rPr>
            </w:pPr>
            <w:r w:rsidRPr="00F8583C">
              <w:rPr>
                <w:rFonts w:cs="Arial"/>
                <w:b/>
                <w:bCs/>
                <w:color w:val="808080" w:themeColor="background1" w:themeShade="80"/>
                <w:sz w:val="20"/>
                <w:szCs w:val="20"/>
                <w:u w:val="single"/>
                <w:lang w:val="es-CR"/>
              </w:rPr>
              <w:t xml:space="preserve">Actividades </w:t>
            </w:r>
          </w:p>
          <w:p w14:paraId="1A4EDF78" w14:textId="05E02BF6" w:rsidR="00F8583C" w:rsidRPr="0058362C" w:rsidRDefault="00F8583C" w:rsidP="00F8583C">
            <w:pPr>
              <w:rPr>
                <w:rFonts w:cs="Arial"/>
                <w:b/>
                <w:bCs/>
                <w:color w:val="1F497D" w:themeColor="text2"/>
                <w:sz w:val="20"/>
                <w:szCs w:val="20"/>
                <w:lang w:val="es-CR"/>
              </w:rPr>
            </w:pPr>
            <w:r w:rsidRPr="0058362C">
              <w:rPr>
                <w:rFonts w:cs="Arial"/>
                <w:b/>
                <w:bCs/>
                <w:color w:val="1F497D" w:themeColor="text2"/>
                <w:sz w:val="20"/>
                <w:szCs w:val="20"/>
                <w:lang w:val="es-CR"/>
              </w:rPr>
              <w:t xml:space="preserve">Visita de Coral </w:t>
            </w:r>
            <w:proofErr w:type="spellStart"/>
            <w:r w:rsidRPr="0058362C">
              <w:rPr>
                <w:rFonts w:cs="Arial"/>
                <w:b/>
                <w:bCs/>
                <w:color w:val="1F497D" w:themeColor="text2"/>
                <w:sz w:val="20"/>
                <w:szCs w:val="20"/>
                <w:lang w:val="es-CR"/>
              </w:rPr>
              <w:t>Engineered</w:t>
            </w:r>
            <w:proofErr w:type="spellEnd"/>
            <w:r w:rsidRPr="0058362C">
              <w:rPr>
                <w:rFonts w:cs="Arial"/>
                <w:b/>
                <w:bCs/>
                <w:color w:val="1F497D" w:themeColor="text2"/>
                <w:sz w:val="20"/>
                <w:szCs w:val="20"/>
                <w:lang w:val="es-CR"/>
              </w:rPr>
              <w:t xml:space="preserve"> </w:t>
            </w:r>
            <w:proofErr w:type="spellStart"/>
            <w:r w:rsidRPr="0058362C">
              <w:rPr>
                <w:rFonts w:cs="Arial"/>
                <w:b/>
                <w:bCs/>
                <w:color w:val="1F497D" w:themeColor="text2"/>
                <w:sz w:val="20"/>
                <w:szCs w:val="20"/>
                <w:lang w:val="es-CR"/>
              </w:rPr>
              <w:t>Ecosystems</w:t>
            </w:r>
            <w:proofErr w:type="spellEnd"/>
            <w:r w:rsidR="00387E99">
              <w:rPr>
                <w:rFonts w:cs="Arial"/>
                <w:b/>
                <w:bCs/>
                <w:color w:val="1F497D" w:themeColor="text2"/>
                <w:sz w:val="20"/>
                <w:szCs w:val="20"/>
                <w:lang w:val="es-CR"/>
              </w:rPr>
              <w:t xml:space="preserve"> (CEE)</w:t>
            </w:r>
          </w:p>
          <w:p w14:paraId="5EDFB2F8" w14:textId="77777777" w:rsidR="00F8583C" w:rsidRPr="002B10FB" w:rsidRDefault="00F8583C" w:rsidP="00F8583C">
            <w:pPr>
              <w:jc w:val="both"/>
              <w:rPr>
                <w:sz w:val="20"/>
                <w:szCs w:val="20"/>
                <w:lang w:val="es-ES"/>
              </w:rPr>
            </w:pPr>
            <w:r w:rsidRPr="002B10FB">
              <w:rPr>
                <w:sz w:val="20"/>
                <w:szCs w:val="20"/>
                <w:lang w:val="es-ES"/>
              </w:rPr>
              <w:t>El reciente y generalizado brote de la enfermedad de pérdida de tejido de coral pedregoso (SCTLD) en el Caribe está creando desafíos sin precedentes para las organizaciones que intentan cultivar, mantener y propagar corales en viveros terrestres y en el campo. Con estos desafíos en mente, CEE está diseñando sistemas de soporte de vida de coral con unidades de esterilización de ozono de grado industrial para proporcionar el más alto nivel de defensa contra la aparición y transmisión de SCTLD (y otras enfermedades) dentro de los sistemas de propagación de coral.</w:t>
            </w:r>
          </w:p>
          <w:p w14:paraId="46E1ACA9" w14:textId="12FB830A" w:rsidR="00F8583C" w:rsidRPr="002B10FB" w:rsidRDefault="00712F11" w:rsidP="00F8583C">
            <w:pPr>
              <w:jc w:val="both"/>
              <w:rPr>
                <w:sz w:val="20"/>
                <w:szCs w:val="20"/>
                <w:lang w:val="es-ES"/>
              </w:rPr>
            </w:pPr>
            <w:r>
              <w:rPr>
                <w:sz w:val="20"/>
                <w:szCs w:val="20"/>
                <w:lang w:val="es-ES"/>
              </w:rPr>
              <w:lastRenderedPageBreak/>
              <w:t xml:space="preserve">Del 14 al 18 de </w:t>
            </w:r>
            <w:r w:rsidR="00F8583C" w:rsidRPr="002B10FB">
              <w:rPr>
                <w:sz w:val="20"/>
                <w:szCs w:val="20"/>
                <w:lang w:val="es-ES"/>
              </w:rPr>
              <w:t>agosto 2021</w:t>
            </w:r>
            <w:r>
              <w:rPr>
                <w:sz w:val="20"/>
                <w:szCs w:val="20"/>
                <w:lang w:val="es-ES"/>
              </w:rPr>
              <w:t xml:space="preserve"> </w:t>
            </w:r>
            <w:r w:rsidR="00F8583C" w:rsidRPr="002B10FB">
              <w:rPr>
                <w:sz w:val="20"/>
                <w:szCs w:val="20"/>
                <w:lang w:val="es-ES"/>
              </w:rPr>
              <w:t xml:space="preserve">un equipo de CEE conformado por el Dr. Robin Smith y Matthew </w:t>
            </w:r>
            <w:proofErr w:type="spellStart"/>
            <w:r w:rsidR="00F8583C" w:rsidRPr="002B10FB">
              <w:rPr>
                <w:sz w:val="20"/>
                <w:szCs w:val="20"/>
                <w:lang w:val="es-ES"/>
              </w:rPr>
              <w:t>Tanguay</w:t>
            </w:r>
            <w:proofErr w:type="spellEnd"/>
            <w:r w:rsidR="00F8583C" w:rsidRPr="002B10FB">
              <w:rPr>
                <w:sz w:val="20"/>
                <w:szCs w:val="20"/>
                <w:lang w:val="es-ES"/>
              </w:rPr>
              <w:t xml:space="preserve"> realizaron una serie de evaluaciones al sitio propuesto para el Centro de Corales de Roatán, ubicado en el terreno arrendado al Roatán Marine Park. Durante estos días, ellos junto al equipo de RMP determinaron el sitio adecuado para instalar un sistema de toma de agua de mar de 100 </w:t>
            </w:r>
            <w:proofErr w:type="spellStart"/>
            <w:r w:rsidR="00F8583C" w:rsidRPr="002B10FB">
              <w:rPr>
                <w:sz w:val="20"/>
                <w:szCs w:val="20"/>
                <w:lang w:val="es-ES"/>
              </w:rPr>
              <w:t>gpm</w:t>
            </w:r>
            <w:proofErr w:type="spellEnd"/>
            <w:r w:rsidR="00F8583C" w:rsidRPr="002B10FB">
              <w:rPr>
                <w:sz w:val="20"/>
                <w:szCs w:val="20"/>
                <w:lang w:val="es-ES"/>
              </w:rPr>
              <w:t xml:space="preserve"> para proporcionar y procesar agua de mar de la laguna. También evaluaron la capacidad de carga del terreno para albergar los tanques para las colonias de corales, y la ubicación del sistema de soporte del centro.</w:t>
            </w:r>
          </w:p>
          <w:p w14:paraId="5AA99DB1" w14:textId="3D8C3BA0" w:rsidR="00F8583C" w:rsidRDefault="00F8583C" w:rsidP="00F8583C">
            <w:pPr>
              <w:jc w:val="both"/>
              <w:rPr>
                <w:sz w:val="20"/>
                <w:szCs w:val="20"/>
                <w:lang w:val="es-ES"/>
              </w:rPr>
            </w:pPr>
            <w:r w:rsidRPr="002B10FB">
              <w:rPr>
                <w:sz w:val="20"/>
                <w:szCs w:val="20"/>
                <w:lang w:val="es-ES"/>
              </w:rPr>
              <w:t>Con base en las evaluaciones de las visitas al sitio propuesto para el plan de gestión de refrigerantes CEE propuso un diseño de sistema, términos y estimación de costos.</w:t>
            </w:r>
          </w:p>
          <w:p w14:paraId="151A234E" w14:textId="77777777" w:rsidR="00930DE8" w:rsidRDefault="00930DE8" w:rsidP="00F8583C">
            <w:pPr>
              <w:jc w:val="both"/>
              <w:rPr>
                <w:sz w:val="20"/>
                <w:szCs w:val="20"/>
                <w:lang w:val="es-ES"/>
              </w:rPr>
            </w:pPr>
          </w:p>
          <w:p w14:paraId="0F1E8C52" w14:textId="55F9E3D3" w:rsidR="00930DE8" w:rsidRPr="00207EBF" w:rsidRDefault="00930DE8" w:rsidP="00207EBF">
            <w:pPr>
              <w:rPr>
                <w:rFonts w:cs="Arial"/>
                <w:b/>
                <w:bCs/>
                <w:color w:val="1F497D" w:themeColor="text2"/>
                <w:sz w:val="20"/>
                <w:szCs w:val="20"/>
                <w:lang w:val="es-CR"/>
              </w:rPr>
            </w:pPr>
            <w:r w:rsidRPr="00207EBF">
              <w:rPr>
                <w:rFonts w:cs="Arial"/>
                <w:b/>
                <w:bCs/>
                <w:color w:val="1F497D" w:themeColor="text2"/>
                <w:sz w:val="20"/>
                <w:szCs w:val="20"/>
                <w:lang w:val="es-CR"/>
              </w:rPr>
              <w:t>Capacitación en monitoreo AGRRA</w:t>
            </w:r>
          </w:p>
          <w:p w14:paraId="7281FCAC" w14:textId="69872C17" w:rsidR="00930DE8" w:rsidRDefault="00930DE8" w:rsidP="00F8583C">
            <w:pPr>
              <w:jc w:val="both"/>
              <w:rPr>
                <w:sz w:val="20"/>
                <w:szCs w:val="20"/>
                <w:lang w:val="es-ES"/>
              </w:rPr>
            </w:pPr>
            <w:r>
              <w:rPr>
                <w:sz w:val="20"/>
                <w:szCs w:val="20"/>
                <w:lang w:val="es-ES"/>
              </w:rPr>
              <w:t xml:space="preserve">FUNDEMAR en República Dominicana y </w:t>
            </w:r>
            <w:proofErr w:type="spellStart"/>
            <w:r>
              <w:rPr>
                <w:sz w:val="20"/>
                <w:szCs w:val="20"/>
                <w:lang w:val="es-ES"/>
              </w:rPr>
              <w:t>Healthy</w:t>
            </w:r>
            <w:proofErr w:type="spellEnd"/>
            <w:r>
              <w:rPr>
                <w:sz w:val="20"/>
                <w:szCs w:val="20"/>
                <w:lang w:val="es-ES"/>
              </w:rPr>
              <w:t xml:space="preserve"> </w:t>
            </w:r>
            <w:proofErr w:type="spellStart"/>
            <w:r>
              <w:rPr>
                <w:sz w:val="20"/>
                <w:szCs w:val="20"/>
                <w:lang w:val="es-ES"/>
              </w:rPr>
              <w:t>Reefs</w:t>
            </w:r>
            <w:proofErr w:type="spellEnd"/>
            <w:r>
              <w:rPr>
                <w:sz w:val="20"/>
                <w:szCs w:val="20"/>
                <w:lang w:val="es-ES"/>
              </w:rPr>
              <w:t xml:space="preserve"> en Honduras han realizado capacitaciones en la metodología de monitoreo AGRRA</w:t>
            </w:r>
          </w:p>
          <w:p w14:paraId="73298136" w14:textId="77777777" w:rsidR="00F8583C" w:rsidRDefault="00F8583C" w:rsidP="00821ECA">
            <w:pPr>
              <w:rPr>
                <w:b/>
                <w:bCs/>
                <w:color w:val="1F497D" w:themeColor="text2"/>
                <w:sz w:val="20"/>
                <w:szCs w:val="20"/>
                <w:lang w:val="es-ES"/>
              </w:rPr>
            </w:pPr>
          </w:p>
          <w:p w14:paraId="1C87BD88" w14:textId="77777777" w:rsidR="00BF0923" w:rsidRDefault="00BF0923" w:rsidP="00821ECA">
            <w:pPr>
              <w:rPr>
                <w:rFonts w:cs="Arial"/>
                <w:color w:val="000000"/>
                <w:lang w:val="es-CR"/>
              </w:rPr>
            </w:pPr>
          </w:p>
          <w:p w14:paraId="10247102" w14:textId="46A851FD" w:rsidR="00821ECA" w:rsidRPr="00F8583C" w:rsidRDefault="00821ECA" w:rsidP="00F8583C">
            <w:pPr>
              <w:spacing w:line="276" w:lineRule="auto"/>
              <w:rPr>
                <w:rFonts w:cs="Arial"/>
                <w:color w:val="000000"/>
                <w:sz w:val="20"/>
                <w:szCs w:val="20"/>
                <w:lang w:val="es-CR"/>
              </w:rPr>
            </w:pPr>
            <w:r w:rsidRPr="001813DD">
              <w:rPr>
                <w:rFonts w:cs="Arial"/>
                <w:b/>
                <w:sz w:val="20"/>
                <w:szCs w:val="20"/>
                <w:lang w:val="es-CR"/>
              </w:rPr>
              <w:t>Componente 3</w:t>
            </w:r>
            <w:r w:rsidR="00F8583C" w:rsidRPr="001813DD">
              <w:rPr>
                <w:rFonts w:cs="Arial"/>
                <w:b/>
                <w:sz w:val="20"/>
                <w:szCs w:val="20"/>
                <w:lang w:val="es-CR"/>
              </w:rPr>
              <w:t xml:space="preserve">: </w:t>
            </w:r>
            <w:r w:rsidRPr="0053106F">
              <w:rPr>
                <w:rFonts w:cs="Arial"/>
                <w:b/>
                <w:color w:val="000000"/>
                <w:sz w:val="20"/>
                <w:szCs w:val="20"/>
                <w:lang w:val="es-CR"/>
              </w:rPr>
              <w:t>Restauración de arrecifes coralinos.</w:t>
            </w:r>
          </w:p>
          <w:p w14:paraId="31B7D07A" w14:textId="39AE4A1C" w:rsidR="00F8583C" w:rsidRPr="001813DD" w:rsidRDefault="00F8583C" w:rsidP="00F8583C">
            <w:pPr>
              <w:spacing w:line="276" w:lineRule="auto"/>
              <w:rPr>
                <w:rFonts w:cs="Arial"/>
                <w:b/>
                <w:sz w:val="20"/>
                <w:szCs w:val="20"/>
                <w:u w:val="single"/>
                <w:lang w:val="es-CR"/>
              </w:rPr>
            </w:pPr>
            <w:r w:rsidRPr="00F8583C">
              <w:rPr>
                <w:rFonts w:cs="Arial"/>
                <w:b/>
                <w:bCs/>
                <w:color w:val="808080" w:themeColor="background1" w:themeShade="80"/>
                <w:sz w:val="20"/>
                <w:szCs w:val="20"/>
                <w:u w:val="single"/>
                <w:lang w:val="es-CR"/>
              </w:rPr>
              <w:t>Actividades</w:t>
            </w:r>
            <w:r w:rsidRPr="00F8583C">
              <w:rPr>
                <w:rFonts w:cs="Arial"/>
                <w:b/>
                <w:bCs/>
                <w:color w:val="000000"/>
                <w:sz w:val="20"/>
                <w:szCs w:val="20"/>
                <w:u w:val="single"/>
                <w:lang w:val="es-CR"/>
              </w:rPr>
              <w:t xml:space="preserve"> </w:t>
            </w:r>
          </w:p>
          <w:p w14:paraId="25C0534D" w14:textId="0B95833E" w:rsidR="00F8583C" w:rsidRPr="00BA0B76" w:rsidRDefault="00F8583C" w:rsidP="00F8583C">
            <w:pPr>
              <w:rPr>
                <w:rFonts w:cs="Arial"/>
                <w:b/>
                <w:bCs/>
                <w:color w:val="1F497D" w:themeColor="text2"/>
                <w:sz w:val="20"/>
                <w:szCs w:val="20"/>
                <w:lang w:val="es-CR"/>
              </w:rPr>
            </w:pPr>
            <w:r w:rsidRPr="00BA0B76">
              <w:rPr>
                <w:rFonts w:cs="Arial"/>
                <w:b/>
                <w:bCs/>
                <w:color w:val="1F497D" w:themeColor="text2"/>
                <w:sz w:val="20"/>
                <w:szCs w:val="20"/>
                <w:lang w:val="es-CR"/>
              </w:rPr>
              <w:t xml:space="preserve">Capacitaciones </w:t>
            </w:r>
            <w:r w:rsidR="00636BD9">
              <w:rPr>
                <w:rFonts w:cs="Arial"/>
                <w:b/>
                <w:bCs/>
                <w:color w:val="1F497D" w:themeColor="text2"/>
                <w:sz w:val="20"/>
                <w:szCs w:val="20"/>
                <w:lang w:val="es-CR"/>
              </w:rPr>
              <w:t xml:space="preserve">e intercambios </w:t>
            </w:r>
            <w:r w:rsidRPr="00BA0B76">
              <w:rPr>
                <w:rFonts w:cs="Arial"/>
                <w:b/>
                <w:bCs/>
                <w:color w:val="1F497D" w:themeColor="text2"/>
                <w:sz w:val="20"/>
                <w:szCs w:val="20"/>
                <w:lang w:val="es-CR"/>
              </w:rPr>
              <w:t>en restauración de arrecifes de coral</w:t>
            </w:r>
          </w:p>
          <w:p w14:paraId="5E486D5D" w14:textId="77777777" w:rsidR="00F8583C" w:rsidRPr="001C3CC0" w:rsidRDefault="00F8583C" w:rsidP="00FC592A">
            <w:pPr>
              <w:pStyle w:val="Prrafodelista"/>
              <w:numPr>
                <w:ilvl w:val="0"/>
                <w:numId w:val="28"/>
              </w:numPr>
              <w:rPr>
                <w:rFonts w:cs="Arial"/>
                <w:color w:val="000000"/>
                <w:sz w:val="20"/>
                <w:szCs w:val="20"/>
                <w:u w:val="single"/>
                <w:lang w:val="es-CR"/>
              </w:rPr>
            </w:pPr>
            <w:r w:rsidRPr="001C3CC0">
              <w:rPr>
                <w:rFonts w:cs="Arial"/>
                <w:color w:val="000000"/>
                <w:sz w:val="20"/>
                <w:szCs w:val="20"/>
                <w:u w:val="single"/>
                <w:lang w:val="es-CR"/>
              </w:rPr>
              <w:t xml:space="preserve">Mes de los océanos (5, 12, 19 y 26 de </w:t>
            </w:r>
            <w:proofErr w:type="gramStart"/>
            <w:r w:rsidRPr="001C3CC0">
              <w:rPr>
                <w:rFonts w:cs="Arial"/>
                <w:color w:val="000000"/>
                <w:sz w:val="20"/>
                <w:szCs w:val="20"/>
                <w:u w:val="single"/>
                <w:lang w:val="es-CR"/>
              </w:rPr>
              <w:t>Junio</w:t>
            </w:r>
            <w:proofErr w:type="gramEnd"/>
            <w:r w:rsidRPr="001C3CC0">
              <w:rPr>
                <w:rFonts w:cs="Arial"/>
                <w:color w:val="000000"/>
                <w:sz w:val="20"/>
                <w:szCs w:val="20"/>
                <w:u w:val="single"/>
                <w:lang w:val="es-CR"/>
              </w:rPr>
              <w:t>; 10 de Julio</w:t>
            </w:r>
            <w:r>
              <w:rPr>
                <w:rFonts w:cs="Arial"/>
                <w:color w:val="000000"/>
                <w:sz w:val="20"/>
                <w:szCs w:val="20"/>
                <w:u w:val="single"/>
                <w:lang w:val="es-CR"/>
              </w:rPr>
              <w:t xml:space="preserve"> del 2020</w:t>
            </w:r>
            <w:r w:rsidRPr="001C3CC0">
              <w:rPr>
                <w:rFonts w:cs="Arial"/>
                <w:color w:val="000000"/>
                <w:sz w:val="20"/>
                <w:szCs w:val="20"/>
                <w:u w:val="single"/>
                <w:lang w:val="es-CR"/>
              </w:rPr>
              <w:t>)</w:t>
            </w:r>
          </w:p>
          <w:p w14:paraId="1B987210" w14:textId="77777777" w:rsidR="00F8583C" w:rsidRDefault="00F8583C" w:rsidP="00F8583C">
            <w:pPr>
              <w:rPr>
                <w:rFonts w:cs="Arial"/>
                <w:color w:val="000000"/>
                <w:sz w:val="20"/>
                <w:szCs w:val="20"/>
                <w:lang w:val="es-CR"/>
              </w:rPr>
            </w:pPr>
            <w:r>
              <w:rPr>
                <w:rFonts w:cs="Arial"/>
                <w:color w:val="000000"/>
                <w:sz w:val="20"/>
                <w:szCs w:val="20"/>
                <w:lang w:val="es-CR"/>
              </w:rPr>
              <w:t xml:space="preserve">En junio y julio del 2020 se realizaron 5 webinarios abiertos al público sobre salud y restauración coralina, experiencias de los países socios y un </w:t>
            </w:r>
            <w:proofErr w:type="spellStart"/>
            <w:r>
              <w:rPr>
                <w:rFonts w:cs="Arial"/>
                <w:color w:val="000000"/>
                <w:sz w:val="20"/>
                <w:szCs w:val="20"/>
                <w:lang w:val="es-CR"/>
              </w:rPr>
              <w:t>webinar</w:t>
            </w:r>
            <w:proofErr w:type="spellEnd"/>
            <w:r>
              <w:rPr>
                <w:rFonts w:cs="Arial"/>
                <w:color w:val="000000"/>
                <w:sz w:val="20"/>
                <w:szCs w:val="20"/>
                <w:lang w:val="es-CR"/>
              </w:rPr>
              <w:t xml:space="preserve"> dirigido a comunicadores ambientales sobre aspectos básicos de los corales. </w:t>
            </w:r>
          </w:p>
          <w:p w14:paraId="425C8B28" w14:textId="77777777" w:rsidR="00F8583C" w:rsidRPr="00B97149" w:rsidRDefault="00F8583C" w:rsidP="00FC592A">
            <w:pPr>
              <w:pStyle w:val="Prrafodelista"/>
              <w:numPr>
                <w:ilvl w:val="0"/>
                <w:numId w:val="28"/>
              </w:numPr>
              <w:rPr>
                <w:rFonts w:cs="Arial"/>
                <w:color w:val="000000"/>
                <w:sz w:val="20"/>
                <w:szCs w:val="20"/>
                <w:u w:val="single"/>
                <w:lang w:val="es-CR"/>
              </w:rPr>
            </w:pPr>
            <w:r w:rsidRPr="00B97149">
              <w:rPr>
                <w:rFonts w:cs="Arial"/>
                <w:color w:val="000000"/>
                <w:sz w:val="20"/>
                <w:szCs w:val="20"/>
                <w:u w:val="single"/>
                <w:lang w:val="es-CR"/>
              </w:rPr>
              <w:t>28 de julio 2020</w:t>
            </w:r>
          </w:p>
          <w:p w14:paraId="735351F9" w14:textId="77777777" w:rsidR="00F8583C" w:rsidRPr="00450154" w:rsidRDefault="00F8583C" w:rsidP="00F8583C">
            <w:pPr>
              <w:rPr>
                <w:rFonts w:cs="Arial"/>
                <w:color w:val="000000"/>
                <w:sz w:val="20"/>
                <w:szCs w:val="20"/>
                <w:lang w:val="es-CR"/>
              </w:rPr>
            </w:pPr>
            <w:r>
              <w:rPr>
                <w:rFonts w:cs="Arial"/>
                <w:color w:val="000000"/>
                <w:sz w:val="20"/>
                <w:szCs w:val="20"/>
                <w:lang w:val="es-CR"/>
              </w:rPr>
              <w:t xml:space="preserve">Se llevó a cabo el </w:t>
            </w:r>
            <w:proofErr w:type="spellStart"/>
            <w:r>
              <w:rPr>
                <w:rFonts w:cs="Arial"/>
                <w:color w:val="000000"/>
                <w:sz w:val="20"/>
                <w:szCs w:val="20"/>
                <w:lang w:val="es-CR"/>
              </w:rPr>
              <w:t>webinar</w:t>
            </w:r>
            <w:proofErr w:type="spellEnd"/>
            <w:r>
              <w:rPr>
                <w:rFonts w:cs="Arial"/>
                <w:color w:val="000000"/>
                <w:sz w:val="20"/>
                <w:szCs w:val="20"/>
                <w:lang w:val="es-CR"/>
              </w:rPr>
              <w:t xml:space="preserve">: la restauración coralina es cosa de todos: Alianza de Múltiples Actores en pro de los arrecifes de Bahía Culebra, Costa Rica. </w:t>
            </w:r>
          </w:p>
          <w:p w14:paraId="5E7CB27E" w14:textId="77777777" w:rsidR="00F8583C" w:rsidRPr="001C3CC0" w:rsidRDefault="00F8583C" w:rsidP="00FC592A">
            <w:pPr>
              <w:pStyle w:val="Prrafodelista"/>
              <w:numPr>
                <w:ilvl w:val="0"/>
                <w:numId w:val="28"/>
              </w:numPr>
              <w:rPr>
                <w:rFonts w:cs="Arial"/>
                <w:color w:val="000000"/>
                <w:sz w:val="20"/>
                <w:szCs w:val="20"/>
                <w:u w:val="single"/>
                <w:lang w:val="es-CR"/>
              </w:rPr>
            </w:pPr>
            <w:r w:rsidRPr="001C3CC0">
              <w:rPr>
                <w:rFonts w:cs="Arial"/>
                <w:color w:val="000000"/>
                <w:sz w:val="20"/>
                <w:szCs w:val="20"/>
                <w:u w:val="single"/>
                <w:lang w:val="es-CR"/>
              </w:rPr>
              <w:t>23 febrero 2021</w:t>
            </w:r>
          </w:p>
          <w:p w14:paraId="70D8817C" w14:textId="77777777" w:rsidR="00F8583C" w:rsidRDefault="00F8583C" w:rsidP="00F8583C">
            <w:pPr>
              <w:rPr>
                <w:rFonts w:cs="Arial"/>
                <w:color w:val="000000"/>
                <w:sz w:val="20"/>
                <w:szCs w:val="20"/>
                <w:lang w:val="es-CR"/>
              </w:rPr>
            </w:pPr>
            <w:r>
              <w:rPr>
                <w:rFonts w:cs="Arial"/>
                <w:color w:val="000000"/>
                <w:sz w:val="20"/>
                <w:szCs w:val="20"/>
                <w:lang w:val="es-CR"/>
              </w:rPr>
              <w:t>Se realizó el Webinario “</w:t>
            </w:r>
            <w:r w:rsidRPr="005F1405">
              <w:rPr>
                <w:rFonts w:cs="Arial"/>
                <w:color w:val="000000"/>
                <w:sz w:val="20"/>
                <w:szCs w:val="20"/>
                <w:lang w:val="es-CR"/>
              </w:rPr>
              <w:t>Enfermedad de la pérdida de tejido en corales duros: Experiencias de abordaje en República Dominicana y Honduras</w:t>
            </w:r>
            <w:r>
              <w:rPr>
                <w:rFonts w:cs="Arial"/>
                <w:color w:val="000000"/>
                <w:sz w:val="20"/>
                <w:szCs w:val="20"/>
                <w:lang w:val="es-CR"/>
              </w:rPr>
              <w:t>”.</w:t>
            </w:r>
          </w:p>
          <w:p w14:paraId="4A0A00C6" w14:textId="3A897D2D" w:rsidR="00AE5C85" w:rsidRDefault="004B611B" w:rsidP="00FC592A">
            <w:pPr>
              <w:pStyle w:val="Prrafodelista"/>
              <w:numPr>
                <w:ilvl w:val="0"/>
                <w:numId w:val="28"/>
              </w:numPr>
              <w:rPr>
                <w:rFonts w:cs="Arial"/>
                <w:color w:val="000000"/>
                <w:sz w:val="20"/>
                <w:szCs w:val="20"/>
                <w:u w:val="single"/>
                <w:lang w:val="es-CR"/>
              </w:rPr>
            </w:pPr>
            <w:r w:rsidRPr="004B611B">
              <w:rPr>
                <w:rFonts w:cs="Arial"/>
                <w:color w:val="000000"/>
                <w:sz w:val="20"/>
                <w:szCs w:val="20"/>
                <w:u w:val="single"/>
                <w:lang w:val="es-CR"/>
              </w:rPr>
              <w:t>27 de enero – 3 de marzo 2021</w:t>
            </w:r>
          </w:p>
          <w:p w14:paraId="570A7E6E" w14:textId="179E1E30" w:rsidR="0044304B" w:rsidRPr="007D2EBD" w:rsidRDefault="007D2EBD" w:rsidP="0044304B">
            <w:pPr>
              <w:rPr>
                <w:rFonts w:cs="Arial"/>
                <w:color w:val="000000"/>
                <w:sz w:val="20"/>
                <w:szCs w:val="20"/>
                <w:lang w:val="es-CR"/>
              </w:rPr>
            </w:pPr>
            <w:proofErr w:type="spellStart"/>
            <w:r w:rsidRPr="007D2EBD">
              <w:rPr>
                <w:rFonts w:cs="Arial"/>
                <w:color w:val="000000"/>
                <w:sz w:val="20"/>
                <w:szCs w:val="20"/>
                <w:lang w:val="es-CR"/>
              </w:rPr>
              <w:t>Secore</w:t>
            </w:r>
            <w:proofErr w:type="spellEnd"/>
            <w:r>
              <w:rPr>
                <w:rFonts w:cs="Arial"/>
                <w:color w:val="000000"/>
                <w:sz w:val="20"/>
                <w:szCs w:val="20"/>
                <w:lang w:val="es-CR"/>
              </w:rPr>
              <w:t xml:space="preserve"> International organizó impartió el curso </w:t>
            </w:r>
            <w:r w:rsidR="00EB467E">
              <w:rPr>
                <w:rFonts w:cs="Arial"/>
                <w:color w:val="000000"/>
                <w:sz w:val="20"/>
                <w:szCs w:val="20"/>
                <w:lang w:val="es-CR"/>
              </w:rPr>
              <w:t>“De la reproducción de corales a la restauración de arrecifes”</w:t>
            </w:r>
            <w:r w:rsidR="00EC7034">
              <w:rPr>
                <w:rFonts w:cs="Arial"/>
                <w:color w:val="000000"/>
                <w:sz w:val="20"/>
                <w:szCs w:val="20"/>
                <w:lang w:val="es-CR"/>
              </w:rPr>
              <w:t xml:space="preserve"> y con el apoyo de GIZ identificó y seleccionó las personas participantes para este curso</w:t>
            </w:r>
            <w:r w:rsidR="00DE6F11">
              <w:rPr>
                <w:rFonts w:cs="Arial"/>
                <w:color w:val="000000"/>
                <w:sz w:val="20"/>
                <w:szCs w:val="20"/>
                <w:lang w:val="es-CR"/>
              </w:rPr>
              <w:t xml:space="preserve">, con el fin de que diferentes socios de la triangulación pudieran </w:t>
            </w:r>
            <w:r w:rsidR="008F1D06">
              <w:rPr>
                <w:rFonts w:cs="Arial"/>
                <w:color w:val="000000"/>
                <w:sz w:val="20"/>
                <w:szCs w:val="20"/>
                <w:lang w:val="es-CR"/>
              </w:rPr>
              <w:t xml:space="preserve">participar en el curso. </w:t>
            </w:r>
          </w:p>
          <w:p w14:paraId="3CEC5999" w14:textId="77777777" w:rsidR="00F8583C" w:rsidRPr="001C3CC0" w:rsidRDefault="00F8583C" w:rsidP="00FC592A">
            <w:pPr>
              <w:pStyle w:val="Prrafodelista"/>
              <w:numPr>
                <w:ilvl w:val="0"/>
                <w:numId w:val="28"/>
              </w:numPr>
              <w:rPr>
                <w:rFonts w:cs="Arial"/>
                <w:color w:val="000000"/>
                <w:sz w:val="20"/>
                <w:szCs w:val="20"/>
                <w:u w:val="single"/>
                <w:lang w:val="es-CR"/>
              </w:rPr>
            </w:pPr>
            <w:r w:rsidRPr="001C3CC0">
              <w:rPr>
                <w:rFonts w:cs="Arial"/>
                <w:color w:val="000000"/>
                <w:sz w:val="20"/>
                <w:szCs w:val="20"/>
                <w:u w:val="single"/>
                <w:lang w:val="es-CR"/>
              </w:rPr>
              <w:t>11 y 12 de agosto 2021</w:t>
            </w:r>
          </w:p>
          <w:p w14:paraId="52361D9E" w14:textId="77777777" w:rsidR="00F8583C" w:rsidRDefault="00F8583C" w:rsidP="00F8583C">
            <w:pPr>
              <w:rPr>
                <w:rFonts w:cs="Arial"/>
                <w:color w:val="000000"/>
                <w:sz w:val="20"/>
                <w:szCs w:val="20"/>
                <w:lang w:val="es-CR"/>
              </w:rPr>
            </w:pPr>
            <w:r>
              <w:rPr>
                <w:rFonts w:cs="Arial"/>
                <w:color w:val="000000"/>
                <w:sz w:val="20"/>
                <w:szCs w:val="20"/>
                <w:lang w:val="es-CR"/>
              </w:rPr>
              <w:t xml:space="preserve">Se realizó la Capacitación Virtual: Reproducción Sexual Asistida de Corales, en cooperación con </w:t>
            </w:r>
            <w:proofErr w:type="spellStart"/>
            <w:r>
              <w:rPr>
                <w:rFonts w:cs="Arial"/>
                <w:color w:val="000000"/>
                <w:sz w:val="20"/>
                <w:szCs w:val="20"/>
                <w:lang w:val="es-CR"/>
              </w:rPr>
              <w:t>Secore</w:t>
            </w:r>
            <w:proofErr w:type="spellEnd"/>
            <w:r>
              <w:rPr>
                <w:rFonts w:cs="Arial"/>
                <w:color w:val="000000"/>
                <w:sz w:val="20"/>
                <w:szCs w:val="20"/>
                <w:lang w:val="es-CR"/>
              </w:rPr>
              <w:t xml:space="preserve"> International y </w:t>
            </w:r>
            <w:proofErr w:type="spellStart"/>
            <w:r>
              <w:rPr>
                <w:rFonts w:cs="Arial"/>
                <w:color w:val="000000"/>
                <w:sz w:val="20"/>
                <w:szCs w:val="20"/>
                <w:lang w:val="es-CR"/>
              </w:rPr>
              <w:t>Fundemar</w:t>
            </w:r>
            <w:proofErr w:type="spellEnd"/>
            <w:r>
              <w:rPr>
                <w:rFonts w:cs="Arial"/>
                <w:color w:val="000000"/>
                <w:sz w:val="20"/>
                <w:szCs w:val="20"/>
                <w:lang w:val="es-CR"/>
              </w:rPr>
              <w:t>, y contó con la participación de 46 personas.</w:t>
            </w:r>
          </w:p>
          <w:p w14:paraId="3FE404E5" w14:textId="77777777" w:rsidR="00F86169" w:rsidRDefault="00F8583C" w:rsidP="00FC592A">
            <w:pPr>
              <w:pStyle w:val="Prrafodelista"/>
              <w:numPr>
                <w:ilvl w:val="0"/>
                <w:numId w:val="28"/>
              </w:numPr>
              <w:rPr>
                <w:rFonts w:cs="Arial"/>
                <w:color w:val="000000"/>
                <w:sz w:val="20"/>
                <w:szCs w:val="20"/>
                <w:u w:val="single"/>
                <w:lang w:val="es-CR"/>
              </w:rPr>
            </w:pPr>
            <w:r w:rsidRPr="001C3CC0">
              <w:rPr>
                <w:rFonts w:cs="Arial"/>
                <w:color w:val="000000"/>
                <w:sz w:val="20"/>
                <w:szCs w:val="20"/>
                <w:u w:val="single"/>
                <w:lang w:val="es-CR"/>
              </w:rPr>
              <w:t xml:space="preserve">16 agosto – 2 setiembre 2021 </w:t>
            </w:r>
          </w:p>
          <w:p w14:paraId="0A4737ED" w14:textId="3D8C3BA0" w:rsidR="00F8583C" w:rsidRDefault="00F8583C" w:rsidP="00F8583C">
            <w:pPr>
              <w:rPr>
                <w:rFonts w:cs="Arial"/>
                <w:color w:val="000000"/>
                <w:sz w:val="20"/>
                <w:szCs w:val="20"/>
                <w:lang w:val="es-CR"/>
              </w:rPr>
            </w:pPr>
            <w:r w:rsidRPr="0BCCC157">
              <w:rPr>
                <w:rFonts w:cs="Arial"/>
                <w:color w:val="000000" w:themeColor="text1"/>
                <w:sz w:val="20"/>
                <w:szCs w:val="20"/>
                <w:lang w:val="es-CR"/>
              </w:rPr>
              <w:lastRenderedPageBreak/>
              <w:t>En seguimiento a la capacitación virtual del 11 y 12 de agosto, se realizó una capacitación presencia</w:t>
            </w:r>
            <w:r w:rsidR="008D6AED" w:rsidRPr="0BCCC157">
              <w:rPr>
                <w:rFonts w:cs="Arial"/>
                <w:color w:val="000000" w:themeColor="text1"/>
                <w:sz w:val="20"/>
                <w:szCs w:val="20"/>
                <w:lang w:val="es-CR"/>
              </w:rPr>
              <w:t>l</w:t>
            </w:r>
            <w:r w:rsidRPr="0BCCC157">
              <w:rPr>
                <w:rFonts w:cs="Arial"/>
                <w:color w:val="000000" w:themeColor="text1"/>
                <w:sz w:val="20"/>
                <w:szCs w:val="20"/>
                <w:lang w:val="es-CR"/>
              </w:rPr>
              <w:t xml:space="preserve"> sobre Reproducción Sexual Asistida de Corales en Bayahibe, República Dominicana organizado por </w:t>
            </w:r>
            <w:proofErr w:type="spellStart"/>
            <w:r w:rsidRPr="0BCCC157">
              <w:rPr>
                <w:rFonts w:cs="Arial"/>
                <w:color w:val="000000" w:themeColor="text1"/>
                <w:sz w:val="20"/>
                <w:szCs w:val="20"/>
                <w:lang w:val="es-CR"/>
              </w:rPr>
              <w:t>Fundemar</w:t>
            </w:r>
            <w:proofErr w:type="spellEnd"/>
            <w:r w:rsidRPr="0BCCC157">
              <w:rPr>
                <w:rFonts w:cs="Arial"/>
                <w:color w:val="000000" w:themeColor="text1"/>
                <w:sz w:val="20"/>
                <w:szCs w:val="20"/>
                <w:lang w:val="es-CR"/>
              </w:rPr>
              <w:t xml:space="preserve">, </w:t>
            </w:r>
            <w:proofErr w:type="spellStart"/>
            <w:r w:rsidRPr="0BCCC157">
              <w:rPr>
                <w:rFonts w:cs="Arial"/>
                <w:color w:val="000000" w:themeColor="text1"/>
                <w:sz w:val="20"/>
                <w:szCs w:val="20"/>
                <w:lang w:val="es-CR"/>
              </w:rPr>
              <w:t>Secore</w:t>
            </w:r>
            <w:proofErr w:type="spellEnd"/>
            <w:r w:rsidRPr="0BCCC157">
              <w:rPr>
                <w:rFonts w:cs="Arial"/>
                <w:color w:val="000000" w:themeColor="text1"/>
                <w:sz w:val="20"/>
                <w:szCs w:val="20"/>
                <w:lang w:val="es-CR"/>
              </w:rPr>
              <w:t xml:space="preserve"> International y GIZ. Esta capacitación contó con la participación de</w:t>
            </w:r>
            <w:r w:rsidR="00B47F37" w:rsidRPr="0BCCC157">
              <w:rPr>
                <w:rFonts w:cs="Arial"/>
                <w:color w:val="000000" w:themeColor="text1"/>
                <w:sz w:val="20"/>
                <w:szCs w:val="20"/>
                <w:lang w:val="es-CR"/>
              </w:rPr>
              <w:t xml:space="preserve"> una delegación de cinco personas </w:t>
            </w:r>
            <w:r w:rsidRPr="0BCCC157">
              <w:rPr>
                <w:rFonts w:cs="Arial"/>
                <w:color w:val="000000" w:themeColor="text1"/>
                <w:sz w:val="20"/>
                <w:szCs w:val="20"/>
                <w:lang w:val="es-CR"/>
              </w:rPr>
              <w:t xml:space="preserve">de tres organizaciones </w:t>
            </w:r>
            <w:r w:rsidR="008D6AED" w:rsidRPr="0BCCC157">
              <w:rPr>
                <w:rFonts w:cs="Arial"/>
                <w:color w:val="000000" w:themeColor="text1"/>
                <w:sz w:val="20"/>
                <w:szCs w:val="20"/>
                <w:lang w:val="es-CR"/>
              </w:rPr>
              <w:t xml:space="preserve">de </w:t>
            </w:r>
            <w:r w:rsidRPr="0BCCC157">
              <w:rPr>
                <w:rFonts w:cs="Arial"/>
                <w:color w:val="000000" w:themeColor="text1"/>
                <w:sz w:val="20"/>
                <w:szCs w:val="20"/>
                <w:lang w:val="es-CR"/>
              </w:rPr>
              <w:t xml:space="preserve">Honduras: </w:t>
            </w:r>
            <w:proofErr w:type="spellStart"/>
            <w:r w:rsidRPr="0BCCC157">
              <w:rPr>
                <w:rFonts w:cs="Arial"/>
                <w:color w:val="000000" w:themeColor="text1"/>
                <w:sz w:val="20"/>
                <w:szCs w:val="20"/>
                <w:lang w:val="es-CR"/>
              </w:rPr>
              <w:t>Utila</w:t>
            </w:r>
            <w:proofErr w:type="spellEnd"/>
            <w:r w:rsidRPr="0BCCC157">
              <w:rPr>
                <w:rFonts w:cs="Arial"/>
                <w:color w:val="000000" w:themeColor="text1"/>
                <w:sz w:val="20"/>
                <w:szCs w:val="20"/>
                <w:lang w:val="es-CR"/>
              </w:rPr>
              <w:t xml:space="preserve"> Coral </w:t>
            </w:r>
            <w:proofErr w:type="spellStart"/>
            <w:r w:rsidRPr="0BCCC157">
              <w:rPr>
                <w:rFonts w:cs="Arial"/>
                <w:color w:val="000000" w:themeColor="text1"/>
                <w:sz w:val="20"/>
                <w:szCs w:val="20"/>
                <w:lang w:val="es-CR"/>
              </w:rPr>
              <w:t>Foundation</w:t>
            </w:r>
            <w:proofErr w:type="spellEnd"/>
            <w:r w:rsidRPr="0BCCC157">
              <w:rPr>
                <w:rFonts w:cs="Arial"/>
                <w:color w:val="000000" w:themeColor="text1"/>
                <w:sz w:val="20"/>
                <w:szCs w:val="20"/>
                <w:lang w:val="es-CR"/>
              </w:rPr>
              <w:t xml:space="preserve">, Roatan Marine Park y </w:t>
            </w:r>
            <w:proofErr w:type="spellStart"/>
            <w:r w:rsidRPr="0BCCC157">
              <w:rPr>
                <w:rFonts w:cs="Arial"/>
                <w:color w:val="000000" w:themeColor="text1"/>
                <w:sz w:val="20"/>
                <w:szCs w:val="20"/>
                <w:lang w:val="es-CR"/>
              </w:rPr>
              <w:t>Health</w:t>
            </w:r>
            <w:proofErr w:type="spellEnd"/>
            <w:r w:rsidRPr="0BCCC157">
              <w:rPr>
                <w:rFonts w:cs="Arial"/>
                <w:color w:val="000000" w:themeColor="text1"/>
                <w:sz w:val="20"/>
                <w:szCs w:val="20"/>
                <w:lang w:val="es-CR"/>
              </w:rPr>
              <w:t xml:space="preserve"> </w:t>
            </w:r>
            <w:proofErr w:type="spellStart"/>
            <w:r w:rsidRPr="0BCCC157">
              <w:rPr>
                <w:rFonts w:cs="Arial"/>
                <w:color w:val="000000" w:themeColor="text1"/>
                <w:sz w:val="20"/>
                <w:szCs w:val="20"/>
                <w:lang w:val="es-CR"/>
              </w:rPr>
              <w:t>Reefs</w:t>
            </w:r>
            <w:proofErr w:type="spellEnd"/>
            <w:r w:rsidRPr="0BCCC157">
              <w:rPr>
                <w:rFonts w:cs="Arial"/>
                <w:color w:val="000000" w:themeColor="text1"/>
                <w:sz w:val="20"/>
                <w:szCs w:val="20"/>
                <w:lang w:val="es-CR"/>
              </w:rPr>
              <w:t>.</w:t>
            </w:r>
            <w:r w:rsidR="00F86169" w:rsidRPr="0BCCC157">
              <w:rPr>
                <w:rFonts w:cs="Arial"/>
                <w:color w:val="000000" w:themeColor="text1"/>
                <w:sz w:val="20"/>
                <w:szCs w:val="20"/>
                <w:lang w:val="es-CR"/>
              </w:rPr>
              <w:t xml:space="preserve"> Al regresar, la delegación hizo una presentación de los hallazgos de la capacitación, a los representantes de Honduras, de la Red de Restauración Arrecifal del SAM</w:t>
            </w:r>
            <w:r w:rsidR="004F34F9" w:rsidRPr="0BCCC157">
              <w:rPr>
                <w:rFonts w:cs="Arial"/>
                <w:color w:val="000000" w:themeColor="text1"/>
                <w:sz w:val="20"/>
                <w:szCs w:val="20"/>
                <w:lang w:val="es-CR"/>
              </w:rPr>
              <w:t xml:space="preserve">. </w:t>
            </w:r>
          </w:p>
          <w:p w14:paraId="2B695360" w14:textId="3D8C3BA0" w:rsidR="004F34F9" w:rsidRDefault="004F34F9" w:rsidP="004F34F9">
            <w:pPr>
              <w:jc w:val="both"/>
              <w:rPr>
                <w:sz w:val="20"/>
                <w:szCs w:val="20"/>
                <w:lang w:val="es-ES"/>
              </w:rPr>
            </w:pPr>
            <w:r w:rsidRPr="004F34F9">
              <w:rPr>
                <w:sz w:val="20"/>
                <w:szCs w:val="20"/>
                <w:lang w:val="es-ES"/>
              </w:rPr>
              <w:t xml:space="preserve">Como resultado de la </w:t>
            </w:r>
            <w:proofErr w:type="spellStart"/>
            <w:r w:rsidRPr="004F34F9">
              <w:rPr>
                <w:sz w:val="20"/>
                <w:szCs w:val="20"/>
                <w:lang w:val="es-ES"/>
              </w:rPr>
              <w:t>capacitacion</w:t>
            </w:r>
            <w:proofErr w:type="spellEnd"/>
            <w:r>
              <w:rPr>
                <w:sz w:val="20"/>
                <w:szCs w:val="20"/>
                <w:lang w:val="es-ES"/>
              </w:rPr>
              <w:t xml:space="preserve"> e</w:t>
            </w:r>
            <w:r w:rsidRPr="00796DE8">
              <w:rPr>
                <w:sz w:val="20"/>
                <w:szCs w:val="20"/>
                <w:lang w:val="es-ES"/>
              </w:rPr>
              <w:t>l equipo de Roat</w:t>
            </w:r>
            <w:r>
              <w:rPr>
                <w:sz w:val="20"/>
                <w:szCs w:val="20"/>
                <w:lang w:val="es-ES"/>
              </w:rPr>
              <w:t>á</w:t>
            </w:r>
            <w:r w:rsidRPr="00796DE8">
              <w:rPr>
                <w:sz w:val="20"/>
                <w:szCs w:val="20"/>
                <w:lang w:val="es-ES"/>
              </w:rPr>
              <w:t xml:space="preserve">n Marine Park la organización logró monitorear el desove de coral para varias especies durante los meses de septiembre y octubre. Damaris Dueñas, investigadora asociada, lideró las actividades para validar el calendario de desove producido durante el entrenamiento virtual de la Dra. </w:t>
            </w:r>
            <w:proofErr w:type="spellStart"/>
            <w:r w:rsidRPr="00796DE8">
              <w:rPr>
                <w:sz w:val="20"/>
                <w:szCs w:val="20"/>
                <w:lang w:val="es-ES"/>
              </w:rPr>
              <w:t>Anastazia</w:t>
            </w:r>
            <w:proofErr w:type="spellEnd"/>
            <w:r w:rsidRPr="00796DE8">
              <w:rPr>
                <w:sz w:val="20"/>
                <w:szCs w:val="20"/>
                <w:lang w:val="es-ES"/>
              </w:rPr>
              <w:t xml:space="preserve"> </w:t>
            </w:r>
            <w:proofErr w:type="spellStart"/>
            <w:r w:rsidRPr="00796DE8">
              <w:rPr>
                <w:sz w:val="20"/>
                <w:szCs w:val="20"/>
                <w:lang w:val="es-ES"/>
              </w:rPr>
              <w:t>Banazak</w:t>
            </w:r>
            <w:proofErr w:type="spellEnd"/>
            <w:r w:rsidRPr="00796DE8">
              <w:rPr>
                <w:sz w:val="20"/>
                <w:szCs w:val="20"/>
                <w:lang w:val="es-ES"/>
              </w:rPr>
              <w:t>. Ella también coordinó el monitoreo, involucrando y capacitando a varios buceadores voluntarios para monitorear y recolectar datos. Un total de 12 voluntarios participaron en el monitoreo del desove de septiembre (4 voluntarios) y octubre (6 voluntarios). Dado que se encontraron varias colonias de coral en sitios cercanos a la costa de sus instalaciones, se pudo nadar hasta los sitios y monitorearlos a través de snorkel o inmersiones desde la playa.</w:t>
            </w:r>
          </w:p>
          <w:p w14:paraId="02B04AB1" w14:textId="3D8C3BA0" w:rsidR="004F34F9" w:rsidRDefault="004F34F9" w:rsidP="004F34F9">
            <w:pPr>
              <w:jc w:val="both"/>
              <w:rPr>
                <w:sz w:val="20"/>
                <w:szCs w:val="20"/>
                <w:lang w:val="es-ES"/>
              </w:rPr>
            </w:pPr>
            <w:r w:rsidRPr="004F34F9">
              <w:rPr>
                <w:sz w:val="20"/>
                <w:szCs w:val="20"/>
                <w:lang w:val="es-ES"/>
              </w:rPr>
              <w:t>Además</w:t>
            </w:r>
            <w:r>
              <w:rPr>
                <w:sz w:val="20"/>
                <w:szCs w:val="20"/>
                <w:lang w:val="es-ES"/>
              </w:rPr>
              <w:t>,</w:t>
            </w:r>
            <w:r w:rsidRPr="004F34F9">
              <w:rPr>
                <w:sz w:val="20"/>
                <w:szCs w:val="20"/>
                <w:lang w:val="es-ES"/>
              </w:rPr>
              <w:t xml:space="preserve"> en Utila, en</w:t>
            </w:r>
            <w:r>
              <w:rPr>
                <w:b/>
                <w:bCs/>
                <w:sz w:val="20"/>
                <w:szCs w:val="20"/>
                <w:lang w:val="es-ES"/>
              </w:rPr>
              <w:t xml:space="preserve"> </w:t>
            </w:r>
            <w:r w:rsidRPr="00A46968">
              <w:rPr>
                <w:sz w:val="20"/>
                <w:szCs w:val="20"/>
                <w:lang w:val="es-ES"/>
              </w:rPr>
              <w:t xml:space="preserve">el mes de </w:t>
            </w:r>
            <w:proofErr w:type="gramStart"/>
            <w:r w:rsidRPr="00A46968">
              <w:rPr>
                <w:sz w:val="20"/>
                <w:szCs w:val="20"/>
                <w:lang w:val="es-ES"/>
              </w:rPr>
              <w:t>Septiembre</w:t>
            </w:r>
            <w:proofErr w:type="gramEnd"/>
            <w:r>
              <w:rPr>
                <w:sz w:val="20"/>
                <w:szCs w:val="20"/>
                <w:lang w:val="es-ES"/>
              </w:rPr>
              <w:t xml:space="preserve"> 2021</w:t>
            </w:r>
            <w:r w:rsidRPr="00A46968">
              <w:rPr>
                <w:sz w:val="20"/>
                <w:szCs w:val="20"/>
                <w:lang w:val="es-ES"/>
              </w:rPr>
              <w:t>, al volver de la capacitación de reproducción sexual asistida de corales, el equipo de Utila Coral, estuvo monitoreando las especies en Utila, para comprobar si se daba el desove.  Desafortunadamente, no vieron ninguna especie desovando.  Luego han estado en actividades de monitoreo de salud arrecifal, por lo que no han seguido monitoreando desoves.  Actualmente están gestionando la compra de materiales para armar redes de recolección para practicar, y estarán recibiendo un microscopio por parte de un donante en el mes de febrero 2022, para continuar preparándose para estas actividades.</w:t>
            </w:r>
          </w:p>
          <w:p w14:paraId="33240F1B" w14:textId="77777777" w:rsidR="00943C21" w:rsidRPr="00943C21" w:rsidRDefault="00FC592A" w:rsidP="00943C21">
            <w:pPr>
              <w:pStyle w:val="Prrafodelista"/>
              <w:numPr>
                <w:ilvl w:val="0"/>
                <w:numId w:val="28"/>
              </w:numPr>
              <w:rPr>
                <w:rFonts w:cs="Arial"/>
                <w:color w:val="000000"/>
                <w:sz w:val="20"/>
                <w:szCs w:val="20"/>
                <w:u w:val="single"/>
                <w:lang w:val="es-CR"/>
              </w:rPr>
            </w:pPr>
            <w:r w:rsidRPr="00943C21">
              <w:rPr>
                <w:rFonts w:cs="Arial"/>
                <w:color w:val="000000"/>
                <w:sz w:val="20"/>
                <w:szCs w:val="20"/>
                <w:u w:val="single"/>
                <w:lang w:val="es-CR"/>
              </w:rPr>
              <w:t>Intercambio experiencias interno en HN (Utila, Cayos, Bica, RMP)</w:t>
            </w:r>
          </w:p>
          <w:p w14:paraId="16BF30F1" w14:textId="7809EC46" w:rsidR="00943C21" w:rsidRPr="00E609AA" w:rsidRDefault="00943C21" w:rsidP="00943C21">
            <w:pPr>
              <w:rPr>
                <w:rFonts w:eastAsia="Times New Roman" w:cs="Arial"/>
                <w:color w:val="000000" w:themeColor="text1"/>
                <w:sz w:val="20"/>
                <w:szCs w:val="20"/>
                <w:lang w:val="es-CR" w:eastAsia="es-HN"/>
              </w:rPr>
            </w:pPr>
            <w:r w:rsidRPr="7CF941FF">
              <w:rPr>
                <w:rFonts w:cs="Arial"/>
                <w:color w:val="000000" w:themeColor="text1"/>
                <w:sz w:val="20"/>
                <w:szCs w:val="20"/>
                <w:lang w:val="es-CR"/>
              </w:rPr>
              <w:t>Durante la semana</w:t>
            </w:r>
            <w:r w:rsidRPr="7CF941FF">
              <w:rPr>
                <w:rFonts w:eastAsia="Times New Roman" w:cs="Arial"/>
                <w:color w:val="000000" w:themeColor="text1"/>
                <w:sz w:val="20"/>
                <w:szCs w:val="20"/>
                <w:lang w:val="es-CR" w:eastAsia="es-HN"/>
              </w:rPr>
              <w:t xml:space="preserve"> del 12 al 16 de julio del 2021, se tuvo una gira por Roatán y Utila, para hablar con las contrapartes de sus necesidades para continuar con los proyectos Marino Costeros, con enfoque en conservación/restauración de arrecifes coralinos.  Se visitaron los viveros, se identificaron las estructuras existentes y se tuvieron una serie de reuniones.  En estas reuniones se definieron las actividades a desarrollarse a lo largo del año, enlistando necesidades de equipo y necesidades de capacitación interna, así como también intercambios y actividades a realizar en conjunto con República Dominicana y Costa Rica. </w:t>
            </w:r>
            <w:r w:rsidRPr="7CF941FF">
              <w:rPr>
                <w:rFonts w:cs="Arial"/>
                <w:color w:val="000000" w:themeColor="text1"/>
                <w:sz w:val="20"/>
                <w:szCs w:val="20"/>
                <w:lang w:val="es-ES"/>
              </w:rPr>
              <w:t>Contrapartes</w:t>
            </w:r>
            <w:r w:rsidRPr="7CF941FF">
              <w:rPr>
                <w:rFonts w:eastAsia="Times New Roman" w:cs="Arial"/>
                <w:color w:val="000000" w:themeColor="text1"/>
                <w:sz w:val="20"/>
                <w:szCs w:val="20"/>
                <w:lang w:val="es-CR" w:eastAsia="es-HN"/>
              </w:rPr>
              <w:t xml:space="preserve"> de ZOLITUR y de </w:t>
            </w:r>
            <w:proofErr w:type="spellStart"/>
            <w:r w:rsidRPr="7CF941FF">
              <w:rPr>
                <w:rFonts w:eastAsia="Times New Roman" w:cs="Arial"/>
                <w:color w:val="000000" w:themeColor="text1"/>
                <w:sz w:val="20"/>
                <w:szCs w:val="20"/>
                <w:lang w:val="es-CR" w:eastAsia="es-HN"/>
              </w:rPr>
              <w:t>Healthy</w:t>
            </w:r>
            <w:proofErr w:type="spellEnd"/>
            <w:r w:rsidRPr="7CF941FF">
              <w:rPr>
                <w:rFonts w:eastAsia="Times New Roman" w:cs="Arial"/>
                <w:color w:val="000000" w:themeColor="text1"/>
                <w:sz w:val="20"/>
                <w:szCs w:val="20"/>
                <w:lang w:val="es-CR" w:eastAsia="es-HN"/>
              </w:rPr>
              <w:t xml:space="preserve"> </w:t>
            </w:r>
            <w:proofErr w:type="spellStart"/>
            <w:r w:rsidRPr="7CF941FF">
              <w:rPr>
                <w:rFonts w:eastAsia="Times New Roman" w:cs="Arial"/>
                <w:color w:val="000000" w:themeColor="text1"/>
                <w:sz w:val="20"/>
                <w:szCs w:val="20"/>
                <w:lang w:val="es-CR" w:eastAsia="es-HN"/>
              </w:rPr>
              <w:t>Reef</w:t>
            </w:r>
            <w:proofErr w:type="spellEnd"/>
            <w:r w:rsidRPr="7CF941FF">
              <w:rPr>
                <w:rFonts w:eastAsia="Times New Roman" w:cs="Arial"/>
                <w:color w:val="000000" w:themeColor="text1"/>
                <w:sz w:val="20"/>
                <w:szCs w:val="20"/>
                <w:lang w:val="es-CR" w:eastAsia="es-HN"/>
              </w:rPr>
              <w:t xml:space="preserve"> de Roatán viajaron a Utila, para conocer las iniciativas que se desarrollan en esa Isla.  Esto ha generado un </w:t>
            </w:r>
            <w:r w:rsidRPr="7CF941FF">
              <w:rPr>
                <w:rFonts w:cs="Arial"/>
                <w:color w:val="000000" w:themeColor="text1"/>
                <w:sz w:val="20"/>
                <w:szCs w:val="20"/>
                <w:lang w:val="es-ES"/>
              </w:rPr>
              <w:t>intercambio</w:t>
            </w:r>
            <w:r w:rsidRPr="7CF941FF">
              <w:rPr>
                <w:rFonts w:eastAsia="Times New Roman" w:cs="Arial"/>
                <w:color w:val="000000" w:themeColor="text1"/>
                <w:sz w:val="20"/>
                <w:szCs w:val="20"/>
                <w:lang w:val="es-CR" w:eastAsia="es-HN"/>
              </w:rPr>
              <w:t xml:space="preserve"> importante, ya que ahora colaboran en conjunto en actividades de monitoreo de salud arrecifal y actividades de restauración, también </w:t>
            </w:r>
            <w:r w:rsidRPr="00E609AA">
              <w:rPr>
                <w:rFonts w:eastAsia="Times New Roman" w:cs="Arial"/>
                <w:color w:val="000000" w:themeColor="text1"/>
                <w:sz w:val="20"/>
                <w:szCs w:val="20"/>
                <w:lang w:val="es-CR" w:eastAsia="es-HN"/>
              </w:rPr>
              <w:t>intercambiaron metodologías y herramientas para la instalación de viveros.</w:t>
            </w:r>
          </w:p>
          <w:p w14:paraId="392705C4" w14:textId="29150B3E" w:rsidR="00B34EFB" w:rsidRPr="00E609AA" w:rsidRDefault="00B34EFB" w:rsidP="00943C21">
            <w:pPr>
              <w:rPr>
                <w:rFonts w:eastAsia="Times New Roman" w:cs="Arial"/>
                <w:color w:val="000000" w:themeColor="text1"/>
                <w:sz w:val="20"/>
                <w:szCs w:val="20"/>
                <w:lang w:val="es-CR" w:eastAsia="es-HN"/>
              </w:rPr>
            </w:pPr>
          </w:p>
          <w:p w14:paraId="09BEB67C" w14:textId="46311737" w:rsidR="00B34EFB" w:rsidRPr="00E609AA" w:rsidRDefault="00B34EFB" w:rsidP="00B34EFB">
            <w:pPr>
              <w:pStyle w:val="Prrafodelista"/>
              <w:numPr>
                <w:ilvl w:val="0"/>
                <w:numId w:val="37"/>
              </w:numPr>
              <w:rPr>
                <w:rFonts w:eastAsia="Times New Roman" w:cs="Arial"/>
                <w:color w:val="242424"/>
                <w:sz w:val="20"/>
                <w:szCs w:val="20"/>
                <w:lang w:val="es-CR" w:eastAsia="es-HN"/>
              </w:rPr>
            </w:pPr>
            <w:r w:rsidRPr="00E609AA">
              <w:rPr>
                <w:rFonts w:eastAsia="Times New Roman" w:cs="Arial"/>
                <w:color w:val="242424"/>
                <w:sz w:val="20"/>
                <w:szCs w:val="20"/>
                <w:lang w:val="es-CR" w:eastAsia="es-HN"/>
              </w:rPr>
              <w:t>Capacitación Reproducción sexual en HN</w:t>
            </w:r>
            <w:r w:rsidR="00294E4A" w:rsidRPr="00E609AA">
              <w:rPr>
                <w:rFonts w:eastAsia="Times New Roman" w:cs="Arial"/>
                <w:color w:val="242424"/>
                <w:sz w:val="20"/>
                <w:szCs w:val="20"/>
                <w:lang w:val="es-CR" w:eastAsia="es-HN"/>
              </w:rPr>
              <w:t xml:space="preserve"> – </w:t>
            </w:r>
            <w:r w:rsidR="38875A4F" w:rsidRPr="00E609AA">
              <w:rPr>
                <w:rFonts w:eastAsia="Times New Roman" w:cs="Arial"/>
                <w:color w:val="242424"/>
                <w:sz w:val="20"/>
                <w:szCs w:val="20"/>
                <w:lang w:val="es-CR" w:eastAsia="es-HN"/>
              </w:rPr>
              <w:t xml:space="preserve">En conjunto con SECORE, </w:t>
            </w:r>
            <w:r w:rsidR="2C4C98C3" w:rsidRPr="00E609AA">
              <w:rPr>
                <w:rFonts w:eastAsia="Times New Roman" w:cs="Arial"/>
                <w:color w:val="242424"/>
                <w:sz w:val="20"/>
                <w:szCs w:val="20"/>
                <w:lang w:val="es-CR" w:eastAsia="es-HN"/>
              </w:rPr>
              <w:t xml:space="preserve">SERNA, </w:t>
            </w:r>
            <w:r w:rsidR="38875A4F" w:rsidRPr="00E609AA">
              <w:rPr>
                <w:rFonts w:eastAsia="Times New Roman" w:cs="Arial"/>
                <w:color w:val="242424"/>
                <w:sz w:val="20"/>
                <w:szCs w:val="20"/>
                <w:lang w:val="es-CR" w:eastAsia="es-HN"/>
              </w:rPr>
              <w:t xml:space="preserve">CAL, GIZ y los </w:t>
            </w:r>
            <w:proofErr w:type="spellStart"/>
            <w:r w:rsidR="38875A4F" w:rsidRPr="00E609AA">
              <w:rPr>
                <w:rFonts w:eastAsia="Times New Roman" w:cs="Arial"/>
                <w:color w:val="242424"/>
                <w:sz w:val="20"/>
                <w:szCs w:val="20"/>
                <w:lang w:val="es-CR" w:eastAsia="es-HN"/>
              </w:rPr>
              <w:t>co-manejadores</w:t>
            </w:r>
            <w:proofErr w:type="spellEnd"/>
            <w:r w:rsidR="38875A4F" w:rsidRPr="00E609AA">
              <w:rPr>
                <w:rFonts w:eastAsia="Times New Roman" w:cs="Arial"/>
                <w:color w:val="242424"/>
                <w:sz w:val="20"/>
                <w:szCs w:val="20"/>
                <w:lang w:val="es-CR" w:eastAsia="es-HN"/>
              </w:rPr>
              <w:t xml:space="preserve"> del parque marino de Islas de la Bahía, se realizó una capacitación en Reproducción Sexual Asistida de Corales en Roatán, Islas de la Bahía, Honduras</w:t>
            </w:r>
            <w:r w:rsidR="773A789A" w:rsidRPr="00E609AA">
              <w:rPr>
                <w:rFonts w:eastAsia="Times New Roman" w:cs="Arial"/>
                <w:color w:val="242424"/>
                <w:sz w:val="20"/>
                <w:szCs w:val="20"/>
                <w:lang w:val="es-CR" w:eastAsia="es-HN"/>
              </w:rPr>
              <w:t xml:space="preserve">, del 12 al 18 de septiembre </w:t>
            </w:r>
            <w:r w:rsidR="773A789A" w:rsidRPr="00E609AA">
              <w:rPr>
                <w:rFonts w:eastAsia="Times New Roman" w:cs="Arial"/>
                <w:color w:val="242424"/>
                <w:sz w:val="20"/>
                <w:szCs w:val="20"/>
                <w:lang w:val="es-CR" w:eastAsia="es-HN"/>
              </w:rPr>
              <w:lastRenderedPageBreak/>
              <w:t xml:space="preserve">2022.  </w:t>
            </w:r>
            <w:r w:rsidR="594320D0" w:rsidRPr="00E609AA">
              <w:rPr>
                <w:rFonts w:eastAsia="Times New Roman" w:cs="Arial"/>
                <w:color w:val="242424"/>
                <w:sz w:val="20"/>
                <w:szCs w:val="20"/>
                <w:lang w:val="es-CR" w:eastAsia="es-HN"/>
              </w:rPr>
              <w:t xml:space="preserve">Se comenzó instalando una cuna en </w:t>
            </w:r>
            <w:proofErr w:type="spellStart"/>
            <w:r w:rsidR="594320D0" w:rsidRPr="00E609AA">
              <w:rPr>
                <w:rFonts w:eastAsia="Times New Roman" w:cs="Arial"/>
                <w:color w:val="242424"/>
                <w:sz w:val="20"/>
                <w:szCs w:val="20"/>
                <w:lang w:val="es-CR" w:eastAsia="es-HN"/>
              </w:rPr>
              <w:t>Half</w:t>
            </w:r>
            <w:proofErr w:type="spellEnd"/>
            <w:r w:rsidR="594320D0" w:rsidRPr="00E609AA">
              <w:rPr>
                <w:rFonts w:eastAsia="Times New Roman" w:cs="Arial"/>
                <w:color w:val="242424"/>
                <w:sz w:val="20"/>
                <w:szCs w:val="20"/>
                <w:lang w:val="es-CR" w:eastAsia="es-HN"/>
              </w:rPr>
              <w:t xml:space="preserve"> Moon Bay</w:t>
            </w:r>
            <w:r w:rsidR="77A485D7" w:rsidRPr="00E609AA">
              <w:rPr>
                <w:rFonts w:eastAsia="Times New Roman" w:cs="Arial"/>
                <w:color w:val="242424"/>
                <w:sz w:val="20"/>
                <w:szCs w:val="20"/>
                <w:lang w:val="es-CR" w:eastAsia="es-HN"/>
              </w:rPr>
              <w:t>, adentro de la zona de nad</w:t>
            </w:r>
            <w:r w:rsidR="26657914" w:rsidRPr="00E609AA">
              <w:rPr>
                <w:rFonts w:eastAsia="Times New Roman" w:cs="Arial"/>
                <w:color w:val="242424"/>
                <w:sz w:val="20"/>
                <w:szCs w:val="20"/>
                <w:lang w:val="es-CR" w:eastAsia="es-HN"/>
              </w:rPr>
              <w:t>o</w:t>
            </w:r>
            <w:r w:rsidR="77A485D7" w:rsidRPr="00E609AA">
              <w:rPr>
                <w:rFonts w:eastAsia="Times New Roman" w:cs="Arial"/>
                <w:color w:val="242424"/>
                <w:sz w:val="20"/>
                <w:szCs w:val="20"/>
                <w:lang w:val="es-CR" w:eastAsia="es-HN"/>
              </w:rPr>
              <w:t>,</w:t>
            </w:r>
            <w:r w:rsidR="594320D0" w:rsidRPr="00E609AA">
              <w:rPr>
                <w:rFonts w:eastAsia="Times New Roman" w:cs="Arial"/>
                <w:color w:val="242424"/>
                <w:sz w:val="20"/>
                <w:szCs w:val="20"/>
                <w:lang w:val="es-CR" w:eastAsia="es-HN"/>
              </w:rPr>
              <w:t xml:space="preserve"> con el propósito de mantener a los bebés corales, para darles tiempo a que se asienten</w:t>
            </w:r>
            <w:r w:rsidR="13465A24" w:rsidRPr="00E609AA">
              <w:rPr>
                <w:rFonts w:eastAsia="Times New Roman" w:cs="Arial"/>
                <w:color w:val="242424"/>
                <w:sz w:val="20"/>
                <w:szCs w:val="20"/>
                <w:lang w:val="es-CR" w:eastAsia="es-HN"/>
              </w:rPr>
              <w:t xml:space="preserve"> y crezcan, para luego ser trasplantados al arrecife.</w:t>
            </w:r>
            <w:r w:rsidR="615EB8EB" w:rsidRPr="00E609AA">
              <w:rPr>
                <w:rFonts w:eastAsia="Times New Roman" w:cs="Arial"/>
                <w:color w:val="242424"/>
                <w:sz w:val="20"/>
                <w:szCs w:val="20"/>
                <w:lang w:val="es-CR" w:eastAsia="es-HN"/>
              </w:rPr>
              <w:t xml:space="preserve"> </w:t>
            </w:r>
            <w:r w:rsidR="7F25DCFD" w:rsidRPr="00E609AA">
              <w:rPr>
                <w:rFonts w:eastAsia="Times New Roman" w:cs="Arial"/>
                <w:color w:val="242424"/>
                <w:sz w:val="20"/>
                <w:szCs w:val="20"/>
                <w:lang w:val="es-CR" w:eastAsia="es-HN"/>
              </w:rPr>
              <w:t>Como parte de la capacitación se realizó</w:t>
            </w:r>
            <w:r w:rsidR="16F56820" w:rsidRPr="00E609AA">
              <w:rPr>
                <w:rFonts w:eastAsia="Times New Roman" w:cs="Arial"/>
                <w:color w:val="242424"/>
                <w:sz w:val="20"/>
                <w:szCs w:val="20"/>
                <w:lang w:val="es-CR" w:eastAsia="es-HN"/>
              </w:rPr>
              <w:t>:</w:t>
            </w:r>
          </w:p>
          <w:p w14:paraId="612E9063" w14:textId="221A4B69" w:rsidR="00B34EFB" w:rsidRPr="00E609AA" w:rsidRDefault="17B07A4A" w:rsidP="7CF941FF">
            <w:pPr>
              <w:pStyle w:val="Prrafodelista"/>
              <w:numPr>
                <w:ilvl w:val="0"/>
                <w:numId w:val="4"/>
              </w:numPr>
              <w:rPr>
                <w:rFonts w:eastAsia="Times New Roman" w:cs="Arial"/>
                <w:color w:val="242424"/>
                <w:sz w:val="20"/>
                <w:szCs w:val="20"/>
                <w:lang w:val="es-CR" w:eastAsia="es-HN"/>
              </w:rPr>
            </w:pPr>
            <w:r w:rsidRPr="00E609AA">
              <w:rPr>
                <w:rFonts w:eastAsia="Times New Roman" w:cs="Arial"/>
                <w:color w:val="242424"/>
                <w:sz w:val="20"/>
                <w:szCs w:val="20"/>
                <w:lang w:val="es-CR" w:eastAsia="es-HN"/>
              </w:rPr>
              <w:t>L</w:t>
            </w:r>
            <w:r w:rsidR="7F25DCFD" w:rsidRPr="00E609AA">
              <w:rPr>
                <w:rFonts w:eastAsia="Times New Roman" w:cs="Arial"/>
                <w:color w:val="242424"/>
                <w:sz w:val="20"/>
                <w:szCs w:val="20"/>
                <w:lang w:val="es-CR" w:eastAsia="es-HN"/>
              </w:rPr>
              <w:t xml:space="preserve">impieza de sustratos a donde se asientan las larvas, </w:t>
            </w:r>
          </w:p>
          <w:p w14:paraId="194F9F85" w14:textId="5C533836" w:rsidR="00B34EFB" w:rsidRPr="00E609AA" w:rsidRDefault="10C06B71" w:rsidP="7CF941FF">
            <w:pPr>
              <w:pStyle w:val="Prrafodelista"/>
              <w:numPr>
                <w:ilvl w:val="0"/>
                <w:numId w:val="4"/>
              </w:numPr>
              <w:rPr>
                <w:rFonts w:eastAsia="Times New Roman" w:cs="Arial"/>
                <w:color w:val="242424"/>
                <w:sz w:val="20"/>
                <w:szCs w:val="20"/>
                <w:lang w:val="es-CR" w:eastAsia="es-HN"/>
              </w:rPr>
            </w:pPr>
            <w:r w:rsidRPr="00E609AA">
              <w:rPr>
                <w:rFonts w:eastAsia="Times New Roman" w:cs="Arial"/>
                <w:color w:val="242424"/>
                <w:sz w:val="20"/>
                <w:szCs w:val="20"/>
                <w:lang w:val="es-CR" w:eastAsia="es-HN"/>
              </w:rPr>
              <w:t>S</w:t>
            </w:r>
            <w:r w:rsidR="7F25DCFD" w:rsidRPr="00E609AA">
              <w:rPr>
                <w:rFonts w:eastAsia="Times New Roman" w:cs="Arial"/>
                <w:color w:val="242424"/>
                <w:sz w:val="20"/>
                <w:szCs w:val="20"/>
                <w:lang w:val="es-CR" w:eastAsia="es-HN"/>
              </w:rPr>
              <w:t xml:space="preserve">e realizó monitoreo de desove de coral, de las especies </w:t>
            </w:r>
            <w:proofErr w:type="spellStart"/>
            <w:r w:rsidR="7F25DCFD" w:rsidRPr="00E609AA">
              <w:rPr>
                <w:rFonts w:eastAsia="Times New Roman" w:cs="Arial"/>
                <w:color w:val="242424"/>
                <w:sz w:val="20"/>
                <w:szCs w:val="20"/>
                <w:lang w:val="es-CR" w:eastAsia="es-HN"/>
              </w:rPr>
              <w:t>Obricella</w:t>
            </w:r>
            <w:proofErr w:type="spellEnd"/>
            <w:r w:rsidR="7F25DCFD" w:rsidRPr="00E609AA">
              <w:rPr>
                <w:rFonts w:eastAsia="Times New Roman" w:cs="Arial"/>
                <w:color w:val="242424"/>
                <w:sz w:val="20"/>
                <w:szCs w:val="20"/>
                <w:lang w:val="es-CR" w:eastAsia="es-HN"/>
              </w:rPr>
              <w:t xml:space="preserve"> </w:t>
            </w:r>
            <w:proofErr w:type="spellStart"/>
            <w:r w:rsidR="7F25DCFD" w:rsidRPr="00E609AA">
              <w:rPr>
                <w:rFonts w:eastAsia="Times New Roman" w:cs="Arial"/>
                <w:color w:val="242424"/>
                <w:sz w:val="20"/>
                <w:szCs w:val="20"/>
                <w:lang w:val="es-CR" w:eastAsia="es-HN"/>
              </w:rPr>
              <w:t>annularis</w:t>
            </w:r>
            <w:proofErr w:type="spellEnd"/>
            <w:r w:rsidR="7F25DCFD" w:rsidRPr="00E609AA">
              <w:rPr>
                <w:rFonts w:eastAsia="Times New Roman" w:cs="Arial"/>
                <w:color w:val="242424"/>
                <w:sz w:val="20"/>
                <w:szCs w:val="20"/>
                <w:lang w:val="es-CR" w:eastAsia="es-HN"/>
              </w:rPr>
              <w:t xml:space="preserve"> (OANN) y </w:t>
            </w:r>
            <w:proofErr w:type="spellStart"/>
            <w:r w:rsidR="11513BE6" w:rsidRPr="00E609AA">
              <w:rPr>
                <w:rFonts w:eastAsia="Times New Roman" w:cs="Arial"/>
                <w:color w:val="242424"/>
                <w:sz w:val="20"/>
                <w:szCs w:val="20"/>
                <w:lang w:val="es-CR" w:eastAsia="es-HN"/>
              </w:rPr>
              <w:t>Obricella</w:t>
            </w:r>
            <w:proofErr w:type="spellEnd"/>
            <w:r w:rsidR="11513BE6" w:rsidRPr="00E609AA">
              <w:rPr>
                <w:rFonts w:eastAsia="Times New Roman" w:cs="Arial"/>
                <w:color w:val="242424"/>
                <w:sz w:val="20"/>
                <w:szCs w:val="20"/>
                <w:lang w:val="es-CR" w:eastAsia="es-HN"/>
              </w:rPr>
              <w:t xml:space="preserve"> </w:t>
            </w:r>
            <w:proofErr w:type="spellStart"/>
            <w:r w:rsidR="11513BE6" w:rsidRPr="00E609AA">
              <w:rPr>
                <w:rFonts w:eastAsia="Times New Roman" w:cs="Arial"/>
                <w:color w:val="242424"/>
                <w:sz w:val="20"/>
                <w:szCs w:val="20"/>
                <w:lang w:val="es-CR" w:eastAsia="es-HN"/>
              </w:rPr>
              <w:t>Faveolata</w:t>
            </w:r>
            <w:proofErr w:type="spellEnd"/>
            <w:r w:rsidR="11513BE6" w:rsidRPr="00E609AA">
              <w:rPr>
                <w:rFonts w:eastAsia="Times New Roman" w:cs="Arial"/>
                <w:color w:val="242424"/>
                <w:sz w:val="20"/>
                <w:szCs w:val="20"/>
                <w:lang w:val="es-CR" w:eastAsia="es-HN"/>
              </w:rPr>
              <w:t xml:space="preserve"> (OFAV), validando así el primer calendario de predicción de desove de corales que funcionará para futuros monitoreos. </w:t>
            </w:r>
          </w:p>
          <w:p w14:paraId="621349A6" w14:textId="4334973E" w:rsidR="00B34EFB" w:rsidRPr="00E609AA" w:rsidRDefault="37A2F587" w:rsidP="7CF941FF">
            <w:pPr>
              <w:pStyle w:val="Prrafodelista"/>
              <w:numPr>
                <w:ilvl w:val="0"/>
                <w:numId w:val="4"/>
              </w:numPr>
              <w:rPr>
                <w:rFonts w:eastAsia="Times New Roman" w:cs="Arial"/>
                <w:color w:val="242424"/>
                <w:sz w:val="20"/>
                <w:szCs w:val="20"/>
                <w:lang w:val="es-CR" w:eastAsia="es-HN"/>
              </w:rPr>
            </w:pPr>
            <w:r w:rsidRPr="00E609AA">
              <w:rPr>
                <w:rFonts w:eastAsia="Times New Roman" w:cs="Arial"/>
                <w:color w:val="242424"/>
                <w:sz w:val="20"/>
                <w:szCs w:val="20"/>
                <w:lang w:val="es-CR" w:eastAsia="es-HN"/>
              </w:rPr>
              <w:t>Se tuvo un taller práctico de intercambio de experiencias entre las organizaciones</w:t>
            </w:r>
            <w:r w:rsidR="51E9EC8A" w:rsidRPr="00E609AA">
              <w:rPr>
                <w:rFonts w:eastAsia="Times New Roman" w:cs="Arial"/>
                <w:color w:val="242424"/>
                <w:sz w:val="20"/>
                <w:szCs w:val="20"/>
                <w:lang w:val="es-CR" w:eastAsia="es-HN"/>
              </w:rPr>
              <w:t xml:space="preserve"> participantes</w:t>
            </w:r>
            <w:r w:rsidR="20C63D8F" w:rsidRPr="00E609AA">
              <w:rPr>
                <w:rFonts w:eastAsia="Times New Roman" w:cs="Arial"/>
                <w:color w:val="242424"/>
                <w:sz w:val="20"/>
                <w:szCs w:val="20"/>
                <w:lang w:val="es-CR" w:eastAsia="es-HN"/>
              </w:rPr>
              <w:t xml:space="preserve"> que tienen diferentes iniciativas de restauración de arrecifes de coral.</w:t>
            </w:r>
          </w:p>
          <w:p w14:paraId="2D238256" w14:textId="4651D35F" w:rsidR="00B34EFB" w:rsidRPr="00E609AA" w:rsidRDefault="51E9EC8A" w:rsidP="7CF941FF">
            <w:pPr>
              <w:pStyle w:val="Prrafodelista"/>
              <w:numPr>
                <w:ilvl w:val="0"/>
                <w:numId w:val="4"/>
              </w:numPr>
              <w:rPr>
                <w:rFonts w:eastAsia="Times New Roman" w:cs="Arial"/>
                <w:color w:val="242424"/>
                <w:sz w:val="20"/>
                <w:szCs w:val="20"/>
                <w:lang w:val="es-CR" w:eastAsia="es-HN"/>
              </w:rPr>
            </w:pPr>
            <w:r w:rsidRPr="00E609AA">
              <w:rPr>
                <w:rFonts w:eastAsia="Times New Roman" w:cs="Arial"/>
                <w:color w:val="242424"/>
                <w:sz w:val="20"/>
                <w:szCs w:val="20"/>
                <w:lang w:val="es-CR" w:eastAsia="es-HN"/>
              </w:rPr>
              <w:t xml:space="preserve">Se tuvo un taller práctico de preparación de redes desde cero, mostrando el paso a paso de la creación de estas redes </w:t>
            </w:r>
            <w:proofErr w:type="spellStart"/>
            <w:r w:rsidRPr="00E609AA">
              <w:rPr>
                <w:rFonts w:eastAsia="Times New Roman" w:cs="Arial"/>
                <w:color w:val="242424"/>
                <w:sz w:val="20"/>
                <w:szCs w:val="20"/>
                <w:lang w:val="es-CR" w:eastAsia="es-HN"/>
              </w:rPr>
              <w:t>cóno</w:t>
            </w:r>
            <w:proofErr w:type="spellEnd"/>
            <w:r w:rsidRPr="00E609AA">
              <w:rPr>
                <w:rFonts w:eastAsia="Times New Roman" w:cs="Arial"/>
                <w:color w:val="242424"/>
                <w:sz w:val="20"/>
                <w:szCs w:val="20"/>
                <w:lang w:val="es-CR" w:eastAsia="es-HN"/>
              </w:rPr>
              <w:t xml:space="preserve"> colocarlas en el arrecife apropiadamente</w:t>
            </w:r>
          </w:p>
          <w:p w14:paraId="09360423" w14:textId="77AE9F97" w:rsidR="00B34EFB" w:rsidRPr="00E609AA" w:rsidRDefault="1D8BD5D0" w:rsidP="7CF941FF">
            <w:pPr>
              <w:pStyle w:val="Prrafodelista"/>
              <w:numPr>
                <w:ilvl w:val="0"/>
                <w:numId w:val="4"/>
              </w:numPr>
              <w:rPr>
                <w:rFonts w:eastAsia="Times New Roman" w:cs="Arial"/>
                <w:color w:val="242424"/>
                <w:sz w:val="20"/>
                <w:szCs w:val="20"/>
                <w:lang w:val="es-CR" w:eastAsia="es-HN"/>
              </w:rPr>
            </w:pPr>
            <w:r w:rsidRPr="00E609AA">
              <w:rPr>
                <w:rFonts w:eastAsia="Times New Roman" w:cs="Arial"/>
                <w:color w:val="242424"/>
                <w:sz w:val="20"/>
                <w:szCs w:val="20"/>
                <w:lang w:val="es-CR" w:eastAsia="es-HN"/>
              </w:rPr>
              <w:t>El</w:t>
            </w:r>
            <w:r w:rsidR="11513BE6" w:rsidRPr="00E609AA">
              <w:rPr>
                <w:rFonts w:eastAsia="Times New Roman" w:cs="Arial"/>
                <w:color w:val="242424"/>
                <w:sz w:val="20"/>
                <w:szCs w:val="20"/>
                <w:lang w:val="es-CR" w:eastAsia="es-HN"/>
              </w:rPr>
              <w:t xml:space="preserve"> </w:t>
            </w:r>
            <w:r w:rsidRPr="00E609AA">
              <w:rPr>
                <w:rFonts w:eastAsia="Times New Roman" w:cs="Arial"/>
                <w:color w:val="242424"/>
                <w:sz w:val="20"/>
                <w:szCs w:val="20"/>
                <w:lang w:val="es-CR" w:eastAsia="es-HN"/>
              </w:rPr>
              <w:t>15 de septiembre, hubo desove y se pudo realizar la fertilización asistida, se recolectaron gametos de 5 colonias.</w:t>
            </w:r>
            <w:r w:rsidR="0018B028" w:rsidRPr="00E609AA">
              <w:rPr>
                <w:rFonts w:eastAsia="Times New Roman" w:cs="Arial"/>
                <w:color w:val="242424"/>
                <w:sz w:val="20"/>
                <w:szCs w:val="20"/>
                <w:lang w:val="es-CR" w:eastAsia="es-HN"/>
              </w:rPr>
              <w:t xml:space="preserve"> Los gametos fecundados fueron arrojados en la cuna en </w:t>
            </w:r>
            <w:proofErr w:type="spellStart"/>
            <w:r w:rsidR="0018B028" w:rsidRPr="00E609AA">
              <w:rPr>
                <w:rFonts w:eastAsia="Times New Roman" w:cs="Arial"/>
                <w:color w:val="242424"/>
                <w:sz w:val="20"/>
                <w:szCs w:val="20"/>
                <w:lang w:val="es-CR" w:eastAsia="es-HN"/>
              </w:rPr>
              <w:t>Half</w:t>
            </w:r>
            <w:proofErr w:type="spellEnd"/>
            <w:r w:rsidR="0018B028" w:rsidRPr="00E609AA">
              <w:rPr>
                <w:rFonts w:eastAsia="Times New Roman" w:cs="Arial"/>
                <w:color w:val="242424"/>
                <w:sz w:val="20"/>
                <w:szCs w:val="20"/>
                <w:lang w:val="es-CR" w:eastAsia="es-HN"/>
              </w:rPr>
              <w:t xml:space="preserve"> Moon Bay.</w:t>
            </w:r>
          </w:p>
          <w:p w14:paraId="76B29156" w14:textId="048C90BA" w:rsidR="00B34EFB" w:rsidRPr="00E609AA" w:rsidRDefault="6E6A5303" w:rsidP="7CF941FF">
            <w:pPr>
              <w:pStyle w:val="Prrafodelista"/>
              <w:numPr>
                <w:ilvl w:val="0"/>
                <w:numId w:val="4"/>
              </w:numPr>
              <w:rPr>
                <w:rFonts w:eastAsia="Times New Roman" w:cs="Arial"/>
                <w:color w:val="242424"/>
                <w:sz w:val="20"/>
                <w:szCs w:val="20"/>
                <w:lang w:val="es-CR" w:eastAsia="es-HN"/>
              </w:rPr>
            </w:pPr>
            <w:r w:rsidRPr="00E609AA">
              <w:rPr>
                <w:rFonts w:eastAsia="Times New Roman" w:cs="Arial"/>
                <w:color w:val="242424"/>
                <w:sz w:val="20"/>
                <w:szCs w:val="20"/>
                <w:lang w:val="es-CR" w:eastAsia="es-HN"/>
              </w:rPr>
              <w:t>En el marco de esta gira, también se hizo una presentación por parte de BICA y Fundación Cayos Cochinos, de su experiencia en República Dominicana</w:t>
            </w:r>
            <w:r w:rsidR="0F17E06B" w:rsidRPr="00E609AA">
              <w:rPr>
                <w:rFonts w:eastAsia="Times New Roman" w:cs="Arial"/>
                <w:color w:val="242424"/>
                <w:sz w:val="20"/>
                <w:szCs w:val="20"/>
                <w:lang w:val="es-CR" w:eastAsia="es-HN"/>
              </w:rPr>
              <w:t xml:space="preserve"> para aprender técnicas en micro fragmentación de corales.</w:t>
            </w:r>
          </w:p>
          <w:p w14:paraId="275D179A" w14:textId="725FACF6" w:rsidR="00B34EFB" w:rsidRPr="00E609AA" w:rsidRDefault="0F17E06B" w:rsidP="7CF941FF">
            <w:pPr>
              <w:pStyle w:val="Prrafodelista"/>
              <w:numPr>
                <w:ilvl w:val="0"/>
                <w:numId w:val="4"/>
              </w:numPr>
              <w:rPr>
                <w:rFonts w:eastAsia="Times New Roman" w:cs="Arial"/>
                <w:color w:val="242424"/>
                <w:sz w:val="20"/>
                <w:szCs w:val="20"/>
                <w:lang w:val="es-CR" w:eastAsia="es-HN"/>
              </w:rPr>
            </w:pPr>
            <w:r w:rsidRPr="00E609AA">
              <w:rPr>
                <w:rFonts w:eastAsia="Times New Roman" w:cs="Arial"/>
                <w:color w:val="242424"/>
                <w:sz w:val="20"/>
                <w:szCs w:val="20"/>
                <w:lang w:val="es-CR" w:eastAsia="es-HN"/>
              </w:rPr>
              <w:t xml:space="preserve">Participaron personas de: GIZ, SECORE International, California </w:t>
            </w:r>
            <w:proofErr w:type="spellStart"/>
            <w:r w:rsidRPr="00E609AA">
              <w:rPr>
                <w:rFonts w:eastAsia="Times New Roman" w:cs="Arial"/>
                <w:color w:val="242424"/>
                <w:sz w:val="20"/>
                <w:szCs w:val="20"/>
                <w:lang w:val="es-CR" w:eastAsia="es-HN"/>
              </w:rPr>
              <w:t>Academy</w:t>
            </w:r>
            <w:proofErr w:type="spellEnd"/>
            <w:r w:rsidRPr="00E609AA">
              <w:rPr>
                <w:rFonts w:eastAsia="Times New Roman" w:cs="Arial"/>
                <w:color w:val="242424"/>
                <w:sz w:val="20"/>
                <w:szCs w:val="20"/>
                <w:lang w:val="es-CR" w:eastAsia="es-HN"/>
              </w:rPr>
              <w:t xml:space="preserve"> </w:t>
            </w:r>
            <w:proofErr w:type="spellStart"/>
            <w:r w:rsidRPr="00E609AA">
              <w:rPr>
                <w:rFonts w:eastAsia="Times New Roman" w:cs="Arial"/>
                <w:color w:val="242424"/>
                <w:sz w:val="20"/>
                <w:szCs w:val="20"/>
                <w:lang w:val="es-CR" w:eastAsia="es-HN"/>
              </w:rPr>
              <w:t>of</w:t>
            </w:r>
            <w:proofErr w:type="spellEnd"/>
            <w:r w:rsidRPr="00E609AA">
              <w:rPr>
                <w:rFonts w:eastAsia="Times New Roman" w:cs="Arial"/>
                <w:color w:val="242424"/>
                <w:sz w:val="20"/>
                <w:szCs w:val="20"/>
                <w:lang w:val="es-CR" w:eastAsia="es-HN"/>
              </w:rPr>
              <w:t xml:space="preserve"> </w:t>
            </w:r>
            <w:proofErr w:type="spellStart"/>
            <w:r w:rsidRPr="00E609AA">
              <w:rPr>
                <w:rFonts w:eastAsia="Times New Roman" w:cs="Arial"/>
                <w:color w:val="242424"/>
                <w:sz w:val="20"/>
                <w:szCs w:val="20"/>
                <w:lang w:val="es-CR" w:eastAsia="es-HN"/>
              </w:rPr>
              <w:t>Science</w:t>
            </w:r>
            <w:proofErr w:type="spellEnd"/>
            <w:r w:rsidRPr="00E609AA">
              <w:rPr>
                <w:rFonts w:eastAsia="Times New Roman" w:cs="Arial"/>
                <w:color w:val="242424"/>
                <w:sz w:val="20"/>
                <w:szCs w:val="20"/>
                <w:lang w:val="es-CR" w:eastAsia="es-HN"/>
              </w:rPr>
              <w:t xml:space="preserve">, BICA, </w:t>
            </w:r>
            <w:proofErr w:type="spellStart"/>
            <w:r w:rsidRPr="00E609AA">
              <w:rPr>
                <w:rFonts w:eastAsia="Times New Roman" w:cs="Arial"/>
                <w:color w:val="242424"/>
                <w:sz w:val="20"/>
                <w:szCs w:val="20"/>
                <w:lang w:val="es-CR" w:eastAsia="es-HN"/>
              </w:rPr>
              <w:t>Marfund</w:t>
            </w:r>
            <w:proofErr w:type="spellEnd"/>
            <w:r w:rsidRPr="00E609AA">
              <w:rPr>
                <w:rFonts w:eastAsia="Times New Roman" w:cs="Arial"/>
                <w:color w:val="242424"/>
                <w:sz w:val="20"/>
                <w:szCs w:val="20"/>
                <w:lang w:val="es-CR" w:eastAsia="es-HN"/>
              </w:rPr>
              <w:t>, Tela Marine, Fundación Cayos Cochinos, Mi Ambiente/SERN</w:t>
            </w:r>
            <w:r w:rsidR="56555F7B" w:rsidRPr="00E609AA">
              <w:rPr>
                <w:rFonts w:eastAsia="Times New Roman" w:cs="Arial"/>
                <w:color w:val="242424"/>
                <w:sz w:val="20"/>
                <w:szCs w:val="20"/>
                <w:lang w:val="es-CR" w:eastAsia="es-HN"/>
              </w:rPr>
              <w:t xml:space="preserve">A, ICF, Marina Mercante, Municipalidad de Roatan y de </w:t>
            </w:r>
            <w:proofErr w:type="spellStart"/>
            <w:r w:rsidR="56555F7B" w:rsidRPr="00E609AA">
              <w:rPr>
                <w:rFonts w:eastAsia="Times New Roman" w:cs="Arial"/>
                <w:color w:val="242424"/>
                <w:sz w:val="20"/>
                <w:szCs w:val="20"/>
                <w:lang w:val="es-CR" w:eastAsia="es-HN"/>
              </w:rPr>
              <w:t>Anthony´s</w:t>
            </w:r>
            <w:proofErr w:type="spellEnd"/>
            <w:r w:rsidR="56555F7B" w:rsidRPr="00E609AA">
              <w:rPr>
                <w:rFonts w:eastAsia="Times New Roman" w:cs="Arial"/>
                <w:color w:val="242424"/>
                <w:sz w:val="20"/>
                <w:szCs w:val="20"/>
                <w:lang w:val="es-CR" w:eastAsia="es-HN"/>
              </w:rPr>
              <w:t xml:space="preserve"> Key Resort. </w:t>
            </w:r>
            <w:r w:rsidR="1D8BD5D0" w:rsidRPr="00E609AA">
              <w:rPr>
                <w:rFonts w:eastAsia="Times New Roman" w:cs="Arial"/>
                <w:color w:val="242424"/>
                <w:sz w:val="20"/>
                <w:szCs w:val="20"/>
                <w:lang w:val="es-CR" w:eastAsia="es-HN"/>
              </w:rPr>
              <w:t xml:space="preserve"> </w:t>
            </w:r>
          </w:p>
          <w:p w14:paraId="0F7658F0" w14:textId="77777777" w:rsidR="00B34EFB" w:rsidRPr="00E609AA" w:rsidRDefault="00B34EFB" w:rsidP="00B34EFB">
            <w:pPr>
              <w:pStyle w:val="Prrafodelista"/>
              <w:rPr>
                <w:rFonts w:eastAsia="Times New Roman" w:cs="Arial"/>
                <w:color w:val="242424"/>
                <w:sz w:val="20"/>
                <w:szCs w:val="20"/>
                <w:lang w:val="es-CR" w:eastAsia="es-HN"/>
              </w:rPr>
            </w:pPr>
          </w:p>
          <w:p w14:paraId="1C07A8EA" w14:textId="5475EBAF" w:rsidR="00B34EFB" w:rsidRPr="00E609AA" w:rsidRDefault="00B34EFB" w:rsidP="00B34EFB">
            <w:pPr>
              <w:pStyle w:val="Prrafodelista"/>
              <w:numPr>
                <w:ilvl w:val="0"/>
                <w:numId w:val="37"/>
              </w:numPr>
              <w:rPr>
                <w:rFonts w:eastAsia="Times New Roman" w:cs="Arial"/>
                <w:sz w:val="20"/>
                <w:szCs w:val="20"/>
                <w:lang w:val="es-CR" w:eastAsia="es-HN"/>
              </w:rPr>
            </w:pPr>
            <w:r w:rsidRPr="00E609AA">
              <w:rPr>
                <w:rFonts w:eastAsia="Times New Roman" w:cs="Arial"/>
                <w:color w:val="242424"/>
                <w:sz w:val="20"/>
                <w:szCs w:val="20"/>
                <w:lang w:val="es-CR" w:eastAsia="es-HN"/>
              </w:rPr>
              <w:t>Capacitación en Microfragmentación en RD</w:t>
            </w:r>
            <w:r w:rsidR="00294E4A" w:rsidRPr="00E609AA">
              <w:rPr>
                <w:rFonts w:eastAsia="Times New Roman" w:cs="Arial"/>
                <w:color w:val="242424"/>
                <w:sz w:val="20"/>
                <w:szCs w:val="20"/>
                <w:lang w:val="es-CR" w:eastAsia="es-HN"/>
              </w:rPr>
              <w:t xml:space="preserve"> </w:t>
            </w:r>
            <w:r w:rsidR="004515EF" w:rsidRPr="00E609AA">
              <w:rPr>
                <w:rFonts w:eastAsia="Times New Roman" w:cs="Arial"/>
                <w:color w:val="242424"/>
                <w:sz w:val="20"/>
                <w:szCs w:val="20"/>
                <w:lang w:val="es-CR" w:eastAsia="es-HN"/>
              </w:rPr>
              <w:t>–</w:t>
            </w:r>
            <w:r w:rsidR="00294E4A" w:rsidRPr="00E609AA">
              <w:rPr>
                <w:rFonts w:eastAsia="Times New Roman" w:cs="Arial"/>
                <w:color w:val="242424"/>
                <w:sz w:val="20"/>
                <w:szCs w:val="20"/>
                <w:lang w:val="es-CR" w:eastAsia="es-HN"/>
              </w:rPr>
              <w:t xml:space="preserve"> </w:t>
            </w:r>
            <w:r w:rsidR="004515EF" w:rsidRPr="00E609AA">
              <w:rPr>
                <w:rFonts w:eastAsia="Times New Roman" w:cs="Arial"/>
                <w:sz w:val="20"/>
                <w:szCs w:val="20"/>
                <w:lang w:val="es-CR" w:eastAsia="es-HN"/>
              </w:rPr>
              <w:t xml:space="preserve">En las fechas </w:t>
            </w:r>
            <w:r w:rsidR="00F842C5" w:rsidRPr="00E609AA">
              <w:rPr>
                <w:rFonts w:eastAsia="Times New Roman" w:cs="Arial"/>
                <w:sz w:val="20"/>
                <w:szCs w:val="20"/>
                <w:lang w:val="es-CR" w:eastAsia="es-HN"/>
              </w:rPr>
              <w:t>comprendidas</w:t>
            </w:r>
            <w:r w:rsidR="004515EF" w:rsidRPr="00E609AA">
              <w:rPr>
                <w:rFonts w:eastAsia="Times New Roman" w:cs="Arial"/>
                <w:sz w:val="20"/>
                <w:szCs w:val="20"/>
                <w:lang w:val="es-CR" w:eastAsia="es-HN"/>
              </w:rPr>
              <w:t xml:space="preserve"> entre el 23 y el 2 de mayo</w:t>
            </w:r>
            <w:r w:rsidR="00F842C5" w:rsidRPr="00E609AA">
              <w:rPr>
                <w:rFonts w:eastAsia="Times New Roman" w:cs="Arial"/>
                <w:sz w:val="20"/>
                <w:szCs w:val="20"/>
                <w:lang w:val="es-CR" w:eastAsia="es-HN"/>
              </w:rPr>
              <w:t xml:space="preserve"> se llevo a cavo una Gira de Intercambio en técnicas de microfragmentación entre iniciativas presentes en la República Dominicana a participantes de Honduras y Costa Rica. </w:t>
            </w:r>
            <w:r w:rsidR="00441234" w:rsidRPr="00E609AA">
              <w:rPr>
                <w:rFonts w:eastAsia="Times New Roman" w:cs="Arial"/>
                <w:sz w:val="20"/>
                <w:szCs w:val="20"/>
                <w:lang w:val="es-CR" w:eastAsia="es-HN"/>
              </w:rPr>
              <w:t xml:space="preserve">Se visitaron las instalaciones de la Fundación de Estudios Marinos FUNDEMAR, en Bayahibe, el laboratorio de corales del programa Wave </w:t>
            </w:r>
            <w:proofErr w:type="spellStart"/>
            <w:r w:rsidR="00441234" w:rsidRPr="00E609AA">
              <w:rPr>
                <w:rFonts w:eastAsia="Times New Roman" w:cs="Arial"/>
                <w:sz w:val="20"/>
                <w:szCs w:val="20"/>
                <w:lang w:val="es-CR" w:eastAsia="es-HN"/>
              </w:rPr>
              <w:t>of</w:t>
            </w:r>
            <w:proofErr w:type="spellEnd"/>
            <w:r w:rsidR="00441234" w:rsidRPr="00E609AA">
              <w:rPr>
                <w:rFonts w:eastAsia="Times New Roman" w:cs="Arial"/>
                <w:sz w:val="20"/>
                <w:szCs w:val="20"/>
                <w:lang w:val="es-CR" w:eastAsia="es-HN"/>
              </w:rPr>
              <w:t xml:space="preserve"> Change de Grupo Iberostar ubicado en Bávaro, y el Centro de Innovación Marina de la Fundación Grupo Puntacana en Punta Cana.</w:t>
            </w:r>
          </w:p>
          <w:p w14:paraId="76D9D7E7" w14:textId="42C67390" w:rsidR="00A06103" w:rsidRPr="00E609AA" w:rsidRDefault="00A06103" w:rsidP="00B34EFB">
            <w:pPr>
              <w:pStyle w:val="Prrafodelista"/>
              <w:numPr>
                <w:ilvl w:val="0"/>
                <w:numId w:val="37"/>
              </w:numPr>
              <w:rPr>
                <w:rFonts w:eastAsia="Times New Roman" w:cs="Arial"/>
                <w:sz w:val="20"/>
                <w:szCs w:val="20"/>
                <w:lang w:val="es-CR" w:eastAsia="es-HN"/>
              </w:rPr>
            </w:pPr>
            <w:r w:rsidRPr="00E609AA">
              <w:rPr>
                <w:rFonts w:eastAsia="Times New Roman" w:cs="Arial"/>
                <w:sz w:val="20"/>
                <w:szCs w:val="20"/>
                <w:lang w:val="es-CR" w:eastAsia="es-HN"/>
              </w:rPr>
              <w:t xml:space="preserve">Con participación de: Roatan Marine Park, Cayos Cochinos, BICA Roatan, BICA Guanaja, </w:t>
            </w:r>
            <w:proofErr w:type="spellStart"/>
            <w:r w:rsidRPr="00E609AA">
              <w:rPr>
                <w:rFonts w:eastAsia="Times New Roman" w:cs="Arial"/>
                <w:sz w:val="20"/>
                <w:szCs w:val="20"/>
                <w:lang w:val="es-CR" w:eastAsia="es-HN"/>
              </w:rPr>
              <w:t>Healthy</w:t>
            </w:r>
            <w:proofErr w:type="spellEnd"/>
            <w:r w:rsidRPr="00E609AA">
              <w:rPr>
                <w:rFonts w:eastAsia="Times New Roman" w:cs="Arial"/>
                <w:sz w:val="20"/>
                <w:szCs w:val="20"/>
                <w:lang w:val="es-CR" w:eastAsia="es-HN"/>
              </w:rPr>
              <w:t xml:space="preserve"> </w:t>
            </w:r>
            <w:proofErr w:type="spellStart"/>
            <w:r w:rsidRPr="00E609AA">
              <w:rPr>
                <w:rFonts w:eastAsia="Times New Roman" w:cs="Arial"/>
                <w:sz w:val="20"/>
                <w:szCs w:val="20"/>
                <w:lang w:val="es-CR" w:eastAsia="es-HN"/>
              </w:rPr>
              <w:t>Reefs</w:t>
            </w:r>
            <w:proofErr w:type="spellEnd"/>
            <w:r w:rsidRPr="00E609AA">
              <w:rPr>
                <w:rFonts w:eastAsia="Times New Roman" w:cs="Arial"/>
                <w:sz w:val="20"/>
                <w:szCs w:val="20"/>
                <w:lang w:val="es-CR" w:eastAsia="es-HN"/>
              </w:rPr>
              <w:t xml:space="preserve">, </w:t>
            </w:r>
            <w:proofErr w:type="spellStart"/>
            <w:r w:rsidRPr="00E609AA">
              <w:rPr>
                <w:rFonts w:eastAsia="Times New Roman" w:cs="Arial"/>
                <w:sz w:val="20"/>
                <w:szCs w:val="20"/>
                <w:lang w:val="es-CR" w:eastAsia="es-HN"/>
              </w:rPr>
              <w:t>Utila</w:t>
            </w:r>
            <w:proofErr w:type="spellEnd"/>
            <w:r w:rsidRPr="00E609AA">
              <w:rPr>
                <w:rFonts w:eastAsia="Times New Roman" w:cs="Arial"/>
                <w:sz w:val="20"/>
                <w:szCs w:val="20"/>
                <w:lang w:val="es-CR" w:eastAsia="es-HN"/>
              </w:rPr>
              <w:t xml:space="preserve"> Coral, Culebra </w:t>
            </w:r>
            <w:proofErr w:type="spellStart"/>
            <w:r w:rsidRPr="00E609AA">
              <w:rPr>
                <w:rFonts w:eastAsia="Times New Roman" w:cs="Arial"/>
                <w:sz w:val="20"/>
                <w:szCs w:val="20"/>
                <w:lang w:val="es-CR" w:eastAsia="es-HN"/>
              </w:rPr>
              <w:t>Reef</w:t>
            </w:r>
            <w:proofErr w:type="spellEnd"/>
            <w:r w:rsidRPr="00E609AA">
              <w:rPr>
                <w:rFonts w:eastAsia="Times New Roman" w:cs="Arial"/>
                <w:sz w:val="20"/>
                <w:szCs w:val="20"/>
                <w:lang w:val="es-CR" w:eastAsia="es-HN"/>
              </w:rPr>
              <w:t xml:space="preserve"> </w:t>
            </w:r>
            <w:proofErr w:type="spellStart"/>
            <w:r w:rsidRPr="00E609AA">
              <w:rPr>
                <w:rFonts w:eastAsia="Times New Roman" w:cs="Arial"/>
                <w:sz w:val="20"/>
                <w:szCs w:val="20"/>
                <w:lang w:val="es-CR" w:eastAsia="es-HN"/>
              </w:rPr>
              <w:t>Gardens</w:t>
            </w:r>
            <w:proofErr w:type="spellEnd"/>
            <w:r w:rsidRPr="00E609AA">
              <w:rPr>
                <w:rFonts w:eastAsia="Times New Roman" w:cs="Arial"/>
                <w:sz w:val="20"/>
                <w:szCs w:val="20"/>
                <w:lang w:val="es-CR" w:eastAsia="es-HN"/>
              </w:rPr>
              <w:t xml:space="preserve">, </w:t>
            </w:r>
            <w:proofErr w:type="spellStart"/>
            <w:r w:rsidRPr="00E609AA">
              <w:rPr>
                <w:rFonts w:eastAsia="Times New Roman" w:cs="Arial"/>
                <w:sz w:val="20"/>
                <w:szCs w:val="20"/>
                <w:lang w:val="es-CR" w:eastAsia="es-HN"/>
              </w:rPr>
              <w:t>Raising</w:t>
            </w:r>
            <w:proofErr w:type="spellEnd"/>
            <w:r w:rsidRPr="00E609AA">
              <w:rPr>
                <w:rFonts w:eastAsia="Times New Roman" w:cs="Arial"/>
                <w:sz w:val="20"/>
                <w:szCs w:val="20"/>
                <w:lang w:val="es-CR" w:eastAsia="es-HN"/>
              </w:rPr>
              <w:t xml:space="preserve"> Coral CR</w:t>
            </w:r>
            <w:r w:rsidR="0003434B" w:rsidRPr="00E609AA">
              <w:rPr>
                <w:rFonts w:eastAsia="Times New Roman" w:cs="Arial"/>
                <w:sz w:val="20"/>
                <w:szCs w:val="20"/>
                <w:lang w:val="es-CR" w:eastAsia="es-HN"/>
              </w:rPr>
              <w:t xml:space="preserve"> y Ministerio de Ambiente de la RD.</w:t>
            </w:r>
          </w:p>
          <w:p w14:paraId="2D37D31F" w14:textId="77777777" w:rsidR="00B34EFB" w:rsidRPr="00E609AA" w:rsidRDefault="00B34EFB" w:rsidP="00B34EFB">
            <w:pPr>
              <w:pStyle w:val="Prrafodelista"/>
              <w:rPr>
                <w:rFonts w:eastAsia="Times New Roman" w:cs="Arial"/>
                <w:color w:val="242424"/>
                <w:sz w:val="20"/>
                <w:szCs w:val="20"/>
                <w:lang w:val="es-CR" w:eastAsia="es-HN"/>
              </w:rPr>
            </w:pPr>
          </w:p>
          <w:p w14:paraId="614EF5C8" w14:textId="23D076CD" w:rsidR="00B34EFB" w:rsidRPr="00B67863" w:rsidRDefault="00B34EFB" w:rsidP="00B34EFB">
            <w:pPr>
              <w:pStyle w:val="Prrafodelista"/>
              <w:numPr>
                <w:ilvl w:val="0"/>
                <w:numId w:val="37"/>
              </w:numPr>
              <w:rPr>
                <w:rFonts w:eastAsia="Times New Roman" w:cs="Arial"/>
                <w:color w:val="242424"/>
                <w:sz w:val="20"/>
                <w:szCs w:val="20"/>
                <w:lang w:val="es-CR" w:eastAsia="es-HN"/>
              </w:rPr>
            </w:pPr>
            <w:r w:rsidRPr="00E609AA">
              <w:rPr>
                <w:rFonts w:eastAsia="Times New Roman" w:cs="Arial"/>
                <w:color w:val="242424"/>
                <w:sz w:val="20"/>
                <w:szCs w:val="20"/>
                <w:lang w:val="es-CR" w:eastAsia="es-HN"/>
              </w:rPr>
              <w:t>Equipamiento a organizaciones para microfragmentación</w:t>
            </w:r>
            <w:r w:rsidR="00294E4A" w:rsidRPr="00E609AA">
              <w:rPr>
                <w:rFonts w:eastAsia="Times New Roman" w:cs="Arial"/>
                <w:color w:val="242424"/>
                <w:sz w:val="20"/>
                <w:szCs w:val="20"/>
                <w:lang w:val="es-CR" w:eastAsia="es-HN"/>
              </w:rPr>
              <w:t xml:space="preserve"> (kits) - </w:t>
            </w:r>
            <w:r w:rsidR="0A6D547A" w:rsidRPr="00E609AA">
              <w:rPr>
                <w:rFonts w:eastAsia="Times New Roman" w:cs="Arial"/>
                <w:color w:val="242424"/>
                <w:sz w:val="20"/>
                <w:szCs w:val="20"/>
                <w:lang w:val="es-CR" w:eastAsia="es-HN"/>
              </w:rPr>
              <w:t>En seguimiento a la capacitación que recibieron representantes de Honduras en República Dominicana y c</w:t>
            </w:r>
            <w:r w:rsidR="138317BF" w:rsidRPr="00E609AA">
              <w:rPr>
                <w:rFonts w:eastAsia="Times New Roman" w:cs="Arial"/>
                <w:color w:val="242424"/>
                <w:sz w:val="20"/>
                <w:szCs w:val="20"/>
                <w:lang w:val="es-CR" w:eastAsia="es-HN"/>
              </w:rPr>
              <w:t xml:space="preserve">on el fin de contribuir a la consolidación del programa de restauración de arrecifes de coral, en BICA Guanaja, BICA Roatán, </w:t>
            </w:r>
            <w:proofErr w:type="spellStart"/>
            <w:r w:rsidR="138317BF" w:rsidRPr="00E609AA">
              <w:rPr>
                <w:rFonts w:eastAsia="Times New Roman" w:cs="Arial"/>
                <w:color w:val="242424"/>
                <w:sz w:val="20"/>
                <w:szCs w:val="20"/>
                <w:lang w:val="es-CR" w:eastAsia="es-HN"/>
              </w:rPr>
              <w:t>Utila</w:t>
            </w:r>
            <w:proofErr w:type="spellEnd"/>
            <w:r w:rsidR="138317BF" w:rsidRPr="00E609AA">
              <w:rPr>
                <w:rFonts w:eastAsia="Times New Roman" w:cs="Arial"/>
                <w:color w:val="242424"/>
                <w:sz w:val="20"/>
                <w:szCs w:val="20"/>
                <w:lang w:val="es-CR" w:eastAsia="es-HN"/>
              </w:rPr>
              <w:t xml:space="preserve"> Coral </w:t>
            </w:r>
            <w:proofErr w:type="spellStart"/>
            <w:r w:rsidR="138317BF" w:rsidRPr="00E609AA">
              <w:rPr>
                <w:rFonts w:eastAsia="Times New Roman" w:cs="Arial"/>
                <w:color w:val="242424"/>
                <w:sz w:val="20"/>
                <w:szCs w:val="20"/>
                <w:lang w:val="es-CR" w:eastAsia="es-HN"/>
              </w:rPr>
              <w:t>Foundation</w:t>
            </w:r>
            <w:proofErr w:type="spellEnd"/>
            <w:r w:rsidR="138317BF" w:rsidRPr="00E609AA">
              <w:rPr>
                <w:rFonts w:eastAsia="Times New Roman" w:cs="Arial"/>
                <w:color w:val="242424"/>
                <w:sz w:val="20"/>
                <w:szCs w:val="20"/>
                <w:lang w:val="es-CR" w:eastAsia="es-HN"/>
              </w:rPr>
              <w:t xml:space="preserve"> y Roatan Marine Park, se entreg</w:t>
            </w:r>
            <w:r w:rsidR="7E481576" w:rsidRPr="00E609AA">
              <w:rPr>
                <w:rFonts w:eastAsia="Times New Roman" w:cs="Arial"/>
                <w:color w:val="242424"/>
                <w:sz w:val="20"/>
                <w:szCs w:val="20"/>
                <w:lang w:val="es-CR" w:eastAsia="es-HN"/>
              </w:rPr>
              <w:t>ó</w:t>
            </w:r>
            <w:r w:rsidR="138317BF" w:rsidRPr="00E609AA">
              <w:rPr>
                <w:rFonts w:eastAsia="Times New Roman" w:cs="Arial"/>
                <w:color w:val="242424"/>
                <w:sz w:val="20"/>
                <w:szCs w:val="20"/>
                <w:lang w:val="es-CR" w:eastAsia="es-HN"/>
              </w:rPr>
              <w:t xml:space="preserve"> un kit </w:t>
            </w:r>
            <w:r w:rsidR="6D7027D9" w:rsidRPr="00E609AA">
              <w:rPr>
                <w:rFonts w:eastAsia="Times New Roman" w:cs="Arial"/>
                <w:color w:val="242424"/>
                <w:sz w:val="20"/>
                <w:szCs w:val="20"/>
                <w:lang w:val="es-CR" w:eastAsia="es-HN"/>
              </w:rPr>
              <w:t xml:space="preserve">con equipo para que puedan realizar actividades </w:t>
            </w:r>
            <w:r w:rsidR="138317BF" w:rsidRPr="00E609AA">
              <w:rPr>
                <w:rFonts w:eastAsia="Times New Roman" w:cs="Arial"/>
                <w:color w:val="242424"/>
                <w:sz w:val="20"/>
                <w:szCs w:val="20"/>
                <w:lang w:val="es-CR" w:eastAsia="es-HN"/>
              </w:rPr>
              <w:t xml:space="preserve">de microfragmentación, </w:t>
            </w:r>
            <w:r w:rsidR="67099175" w:rsidRPr="00E609AA">
              <w:rPr>
                <w:rFonts w:eastAsia="Times New Roman" w:cs="Arial"/>
                <w:color w:val="242424"/>
                <w:sz w:val="20"/>
                <w:szCs w:val="20"/>
                <w:lang w:val="es-CR" w:eastAsia="es-HN"/>
              </w:rPr>
              <w:t xml:space="preserve">a cada una de estas instituciones.  El kit incluía una sierra de hoja de diamante para cortar corales y sus hojas de reemplazo y diferentes utensilios y </w:t>
            </w:r>
            <w:r w:rsidR="67099175" w:rsidRPr="00B67863">
              <w:rPr>
                <w:rFonts w:eastAsia="Times New Roman" w:cs="Arial"/>
                <w:color w:val="242424"/>
                <w:sz w:val="20"/>
                <w:szCs w:val="20"/>
                <w:lang w:val="es-CR" w:eastAsia="es-HN"/>
              </w:rPr>
              <w:lastRenderedPageBreak/>
              <w:t>materiales (como cepillos de alambre</w:t>
            </w:r>
            <w:r w:rsidR="79432977" w:rsidRPr="00B67863">
              <w:rPr>
                <w:rFonts w:eastAsia="Times New Roman" w:cs="Arial"/>
                <w:color w:val="242424"/>
                <w:sz w:val="20"/>
                <w:szCs w:val="20"/>
                <w:lang w:val="es-CR" w:eastAsia="es-HN"/>
              </w:rPr>
              <w:t xml:space="preserve"> </w:t>
            </w:r>
            <w:r w:rsidR="5BC1CAB5" w:rsidRPr="00B67863">
              <w:rPr>
                <w:rFonts w:eastAsia="Times New Roman" w:cs="Arial"/>
                <w:color w:val="242424"/>
                <w:sz w:val="20"/>
                <w:szCs w:val="20"/>
                <w:lang w:val="es-CR" w:eastAsia="es-HN"/>
              </w:rPr>
              <w:t>de diferentes tamaños, pegamentos especiales, alfombras para elaboración de moldes, cubetas y cajas de almacenaje y limpieza)</w:t>
            </w:r>
            <w:r w:rsidR="0A870614" w:rsidRPr="00B67863">
              <w:rPr>
                <w:rFonts w:eastAsia="Times New Roman" w:cs="Arial"/>
                <w:color w:val="242424"/>
                <w:sz w:val="20"/>
                <w:szCs w:val="20"/>
                <w:lang w:val="es-CR" w:eastAsia="es-HN"/>
              </w:rPr>
              <w:t>.</w:t>
            </w:r>
          </w:p>
          <w:p w14:paraId="21E08734" w14:textId="77777777" w:rsidR="00B34EFB" w:rsidRPr="00B67863" w:rsidRDefault="00B34EFB" w:rsidP="00B34EFB">
            <w:pPr>
              <w:pStyle w:val="Prrafodelista"/>
              <w:rPr>
                <w:rFonts w:eastAsia="Times New Roman" w:cs="Arial"/>
                <w:color w:val="242424"/>
                <w:sz w:val="20"/>
                <w:szCs w:val="20"/>
                <w:lang w:val="es-CR" w:eastAsia="es-HN"/>
              </w:rPr>
            </w:pPr>
          </w:p>
          <w:p w14:paraId="369E5419" w14:textId="0CFED33C" w:rsidR="00B34EFB" w:rsidRPr="00B67863" w:rsidRDefault="00B34EFB" w:rsidP="00B34EFB">
            <w:pPr>
              <w:pStyle w:val="Prrafodelista"/>
              <w:numPr>
                <w:ilvl w:val="0"/>
                <w:numId w:val="37"/>
              </w:numPr>
              <w:rPr>
                <w:rFonts w:eastAsia="Times New Roman" w:cs="Arial"/>
                <w:color w:val="242424"/>
                <w:sz w:val="20"/>
                <w:szCs w:val="20"/>
                <w:lang w:val="es-CR" w:eastAsia="es-HN"/>
              </w:rPr>
            </w:pPr>
            <w:r w:rsidRPr="00B67863">
              <w:rPr>
                <w:rFonts w:eastAsia="Times New Roman" w:cs="Arial"/>
                <w:color w:val="242424"/>
                <w:sz w:val="20"/>
                <w:szCs w:val="20"/>
                <w:lang w:val="es-CR" w:eastAsia="es-HN"/>
              </w:rPr>
              <w:t>Equipamiento a organizaciones de Honduras para reproducción sexual</w:t>
            </w:r>
            <w:r w:rsidR="00294E4A" w:rsidRPr="00B67863">
              <w:rPr>
                <w:rFonts w:eastAsia="Times New Roman" w:cs="Arial"/>
                <w:color w:val="242424"/>
                <w:sz w:val="20"/>
                <w:szCs w:val="20"/>
                <w:lang w:val="es-CR" w:eastAsia="es-HN"/>
              </w:rPr>
              <w:t xml:space="preserve"> asistida –</w:t>
            </w:r>
            <w:r w:rsidR="00DF3C5F" w:rsidRPr="00B67863">
              <w:rPr>
                <w:rFonts w:eastAsia="Times New Roman" w:cs="Arial"/>
                <w:color w:val="242424"/>
                <w:sz w:val="20"/>
                <w:szCs w:val="20"/>
                <w:lang w:val="es-CR" w:eastAsia="es-HN"/>
              </w:rPr>
              <w:t xml:space="preserve"> En conjunto con SECORE, </w:t>
            </w:r>
            <w:r w:rsidR="0076756E" w:rsidRPr="00B67863">
              <w:rPr>
                <w:rFonts w:eastAsia="Times New Roman" w:cs="Arial"/>
                <w:color w:val="242424"/>
                <w:sz w:val="20"/>
                <w:szCs w:val="20"/>
                <w:lang w:val="es-CR" w:eastAsia="es-HN"/>
              </w:rPr>
              <w:t xml:space="preserve">se entregó el equipamiento necesario a Roatán Marine Park y a </w:t>
            </w:r>
            <w:proofErr w:type="spellStart"/>
            <w:r w:rsidR="0076756E" w:rsidRPr="00B67863">
              <w:rPr>
                <w:rFonts w:eastAsia="Times New Roman" w:cs="Arial"/>
                <w:color w:val="242424"/>
                <w:sz w:val="20"/>
                <w:szCs w:val="20"/>
                <w:lang w:val="es-CR" w:eastAsia="es-HN"/>
              </w:rPr>
              <w:t>Utila</w:t>
            </w:r>
            <w:proofErr w:type="spellEnd"/>
            <w:r w:rsidR="0076756E" w:rsidRPr="00B67863">
              <w:rPr>
                <w:rFonts w:eastAsia="Times New Roman" w:cs="Arial"/>
                <w:color w:val="242424"/>
                <w:sz w:val="20"/>
                <w:szCs w:val="20"/>
                <w:lang w:val="es-CR" w:eastAsia="es-HN"/>
              </w:rPr>
              <w:t xml:space="preserve"> Coral </w:t>
            </w:r>
            <w:proofErr w:type="spellStart"/>
            <w:r w:rsidR="0076756E" w:rsidRPr="00B67863">
              <w:rPr>
                <w:rFonts w:eastAsia="Times New Roman" w:cs="Arial"/>
                <w:color w:val="242424"/>
                <w:sz w:val="20"/>
                <w:szCs w:val="20"/>
                <w:lang w:val="es-CR" w:eastAsia="es-HN"/>
              </w:rPr>
              <w:t>Foundation</w:t>
            </w:r>
            <w:proofErr w:type="spellEnd"/>
            <w:r w:rsidR="0076756E" w:rsidRPr="00B67863">
              <w:rPr>
                <w:rFonts w:eastAsia="Times New Roman" w:cs="Arial"/>
                <w:color w:val="242424"/>
                <w:sz w:val="20"/>
                <w:szCs w:val="20"/>
                <w:lang w:val="es-CR" w:eastAsia="es-HN"/>
              </w:rPr>
              <w:t xml:space="preserve"> para implementar pilotos de las prácticas </w:t>
            </w:r>
            <w:r w:rsidR="00B67863" w:rsidRPr="00B67863">
              <w:rPr>
                <w:rFonts w:eastAsia="Times New Roman" w:cs="Arial"/>
                <w:color w:val="242424"/>
                <w:sz w:val="20"/>
                <w:szCs w:val="20"/>
                <w:lang w:val="es-CR" w:eastAsia="es-HN"/>
              </w:rPr>
              <w:t xml:space="preserve">de restauración de corales utilizando la metodología de reproducción sexual asistida, de la cuál recibieron capacitación ambas organizaciones previamente. El equipo va a ser utilizado para replicar las capacitaciones en Honduras. </w:t>
            </w:r>
          </w:p>
          <w:p w14:paraId="7BD8FFAD" w14:textId="1611490D" w:rsidR="00F8583C" w:rsidRDefault="00F8583C" w:rsidP="00B67863">
            <w:pPr>
              <w:pStyle w:val="Prrafodelista"/>
              <w:rPr>
                <w:rFonts w:eastAsia="Times New Roman" w:cs="Arial"/>
                <w:color w:val="242424"/>
                <w:sz w:val="20"/>
                <w:szCs w:val="20"/>
                <w:highlight w:val="yellow"/>
                <w:lang w:val="es-CR" w:eastAsia="es-HN"/>
              </w:rPr>
            </w:pPr>
          </w:p>
          <w:p w14:paraId="29541745" w14:textId="77777777" w:rsidR="00B67863" w:rsidRPr="00B67863" w:rsidRDefault="00B67863" w:rsidP="00B67863">
            <w:pPr>
              <w:pStyle w:val="Prrafodelista"/>
              <w:rPr>
                <w:rFonts w:eastAsia="Times New Roman" w:cs="Arial"/>
                <w:color w:val="242424"/>
                <w:sz w:val="20"/>
                <w:szCs w:val="20"/>
                <w:highlight w:val="yellow"/>
                <w:lang w:val="es-CR" w:eastAsia="es-HN"/>
              </w:rPr>
            </w:pPr>
          </w:p>
          <w:p w14:paraId="317D7EC7" w14:textId="77777777" w:rsidR="00E83E5C" w:rsidRDefault="0092451C" w:rsidP="00F8583C">
            <w:pPr>
              <w:rPr>
                <w:rFonts w:cs="Arial"/>
                <w:b/>
                <w:bCs/>
                <w:color w:val="1F497D" w:themeColor="text2"/>
                <w:sz w:val="20"/>
                <w:szCs w:val="20"/>
                <w:lang w:val="es-CR"/>
              </w:rPr>
            </w:pPr>
            <w:r>
              <w:rPr>
                <w:rFonts w:cs="Arial"/>
                <w:b/>
                <w:bCs/>
                <w:color w:val="1F497D" w:themeColor="text2"/>
                <w:sz w:val="20"/>
                <w:szCs w:val="20"/>
                <w:lang w:val="es-CR"/>
              </w:rPr>
              <w:t xml:space="preserve">Nuevos jardines de </w:t>
            </w:r>
            <w:r w:rsidR="00E83E5C">
              <w:rPr>
                <w:rFonts w:cs="Arial"/>
                <w:b/>
                <w:bCs/>
                <w:color w:val="1F497D" w:themeColor="text2"/>
                <w:sz w:val="20"/>
                <w:szCs w:val="20"/>
                <w:lang w:val="es-CR"/>
              </w:rPr>
              <w:t>coral</w:t>
            </w:r>
          </w:p>
          <w:p w14:paraId="52A29448" w14:textId="19A77968" w:rsidR="00E83E5C" w:rsidRDefault="00715089" w:rsidP="00FC592A">
            <w:pPr>
              <w:pStyle w:val="Prrafodelista"/>
              <w:numPr>
                <w:ilvl w:val="0"/>
                <w:numId w:val="28"/>
              </w:numPr>
              <w:rPr>
                <w:rFonts w:cs="Arial"/>
                <w:color w:val="000000"/>
                <w:sz w:val="20"/>
                <w:szCs w:val="20"/>
                <w:lang w:val="es-CR"/>
              </w:rPr>
            </w:pPr>
            <w:r w:rsidRPr="00715089">
              <w:rPr>
                <w:rFonts w:cs="Arial"/>
                <w:color w:val="000000"/>
                <w:sz w:val="20"/>
                <w:szCs w:val="20"/>
                <w:lang w:val="es-CR"/>
              </w:rPr>
              <w:t xml:space="preserve">Se estará apoyando a </w:t>
            </w:r>
            <w:r w:rsidR="00F62947">
              <w:rPr>
                <w:rFonts w:cs="Arial"/>
                <w:color w:val="000000"/>
                <w:sz w:val="20"/>
                <w:szCs w:val="20"/>
                <w:lang w:val="es-CR"/>
              </w:rPr>
              <w:t xml:space="preserve">la </w:t>
            </w:r>
            <w:r w:rsidR="00F62947" w:rsidRPr="00F62947">
              <w:rPr>
                <w:rFonts w:cs="Arial"/>
                <w:color w:val="000000"/>
                <w:sz w:val="20"/>
                <w:szCs w:val="20"/>
                <w:lang w:val="es-CR"/>
              </w:rPr>
              <w:t>Asociación para la Conservación Ecológica de las Islas de la Bahía</w:t>
            </w:r>
            <w:r w:rsidR="00F62947">
              <w:rPr>
                <w:rFonts w:cs="Arial"/>
                <w:color w:val="000000"/>
                <w:sz w:val="20"/>
                <w:szCs w:val="20"/>
                <w:lang w:val="es-CR"/>
              </w:rPr>
              <w:t xml:space="preserve"> (BICA) con la instalación de 7 árboles. </w:t>
            </w:r>
          </w:p>
          <w:p w14:paraId="1A5CA397" w14:textId="058AF37B" w:rsidR="007F0C39" w:rsidRDefault="007F0C39" w:rsidP="00FC592A">
            <w:pPr>
              <w:pStyle w:val="Prrafodelista"/>
              <w:numPr>
                <w:ilvl w:val="0"/>
                <w:numId w:val="28"/>
              </w:numPr>
              <w:rPr>
                <w:rFonts w:cs="Arial"/>
                <w:color w:val="000000"/>
                <w:sz w:val="20"/>
                <w:szCs w:val="20"/>
                <w:lang w:val="es-CR"/>
              </w:rPr>
            </w:pPr>
            <w:r>
              <w:rPr>
                <w:rFonts w:cs="Arial"/>
                <w:color w:val="000000"/>
                <w:sz w:val="20"/>
                <w:szCs w:val="20"/>
                <w:lang w:val="es-CR"/>
              </w:rPr>
              <w:t xml:space="preserve">La organización Roatán Marine Park, con apoyo del proyecto, instaló 10 </w:t>
            </w:r>
            <w:r w:rsidR="0073340F">
              <w:rPr>
                <w:rFonts w:cs="Arial"/>
                <w:color w:val="000000"/>
                <w:sz w:val="20"/>
                <w:szCs w:val="20"/>
                <w:lang w:val="es-CR"/>
              </w:rPr>
              <w:t xml:space="preserve">nuevos árboles. </w:t>
            </w:r>
          </w:p>
          <w:p w14:paraId="36DDFD76" w14:textId="401C2D15" w:rsidR="00F62947" w:rsidRPr="009D364E" w:rsidRDefault="00C178B4" w:rsidP="00FC592A">
            <w:pPr>
              <w:pStyle w:val="Prrafodelista"/>
              <w:numPr>
                <w:ilvl w:val="0"/>
                <w:numId w:val="28"/>
              </w:numPr>
              <w:rPr>
                <w:rFonts w:cs="Arial"/>
                <w:color w:val="000000"/>
                <w:sz w:val="20"/>
                <w:szCs w:val="20"/>
                <w:lang w:val="es-CR"/>
              </w:rPr>
            </w:pPr>
            <w:r w:rsidRPr="009D364E">
              <w:rPr>
                <w:rFonts w:cs="Arial"/>
                <w:color w:val="000000"/>
                <w:sz w:val="20"/>
                <w:szCs w:val="20"/>
                <w:lang w:val="es-CR"/>
              </w:rPr>
              <w:t xml:space="preserve">En cooperación con SINAC, </w:t>
            </w:r>
            <w:proofErr w:type="spellStart"/>
            <w:r w:rsidRPr="009D364E">
              <w:rPr>
                <w:rFonts w:cs="Arial"/>
                <w:color w:val="000000"/>
                <w:sz w:val="20"/>
                <w:szCs w:val="20"/>
                <w:lang w:val="es-CR"/>
              </w:rPr>
              <w:t>Raising</w:t>
            </w:r>
            <w:proofErr w:type="spellEnd"/>
            <w:r w:rsidRPr="009D364E">
              <w:rPr>
                <w:rFonts w:cs="Arial"/>
                <w:color w:val="000000"/>
                <w:sz w:val="20"/>
                <w:szCs w:val="20"/>
                <w:lang w:val="es-CR"/>
              </w:rPr>
              <w:t xml:space="preserve"> Coral y GIZ, se instaló el primer vivero de corales </w:t>
            </w:r>
            <w:r w:rsidR="00B84BA6" w:rsidRPr="009D364E">
              <w:rPr>
                <w:rFonts w:cs="Arial"/>
                <w:color w:val="000000"/>
                <w:sz w:val="20"/>
                <w:szCs w:val="20"/>
                <w:lang w:val="es-CR"/>
              </w:rPr>
              <w:t xml:space="preserve">en el Parque Nacional Cahuita en Limón, Costa Rica. El vivero cuenta con </w:t>
            </w:r>
            <w:r w:rsidR="00275CBA" w:rsidRPr="009D364E">
              <w:rPr>
                <w:rFonts w:cs="Arial"/>
                <w:color w:val="000000"/>
                <w:sz w:val="20"/>
                <w:szCs w:val="20"/>
                <w:lang w:val="es-CR"/>
              </w:rPr>
              <w:t>12</w:t>
            </w:r>
            <w:r w:rsidR="00B84BA6" w:rsidRPr="009D364E">
              <w:rPr>
                <w:rFonts w:cs="Arial"/>
                <w:color w:val="000000"/>
                <w:sz w:val="20"/>
                <w:szCs w:val="20"/>
                <w:lang w:val="es-CR"/>
              </w:rPr>
              <w:t xml:space="preserve"> estructuras</w:t>
            </w:r>
            <w:r w:rsidR="004C422F" w:rsidRPr="009D364E">
              <w:rPr>
                <w:rFonts w:cs="Arial"/>
                <w:color w:val="000000"/>
                <w:sz w:val="20"/>
                <w:szCs w:val="20"/>
                <w:lang w:val="es-CR"/>
              </w:rPr>
              <w:t xml:space="preserve"> (</w:t>
            </w:r>
            <w:r w:rsidR="00275CBA" w:rsidRPr="009D364E">
              <w:rPr>
                <w:rFonts w:cs="Arial"/>
                <w:color w:val="000000"/>
                <w:sz w:val="20"/>
                <w:szCs w:val="20"/>
                <w:lang w:val="es-CR"/>
              </w:rPr>
              <w:t>7</w:t>
            </w:r>
            <w:r w:rsidR="004C422F" w:rsidRPr="009D364E">
              <w:rPr>
                <w:rFonts w:cs="Arial"/>
                <w:color w:val="000000"/>
                <w:sz w:val="20"/>
                <w:szCs w:val="20"/>
                <w:lang w:val="es-CR"/>
              </w:rPr>
              <w:t xml:space="preserve"> árboles</w:t>
            </w:r>
            <w:r w:rsidR="00275CBA" w:rsidRPr="009D364E">
              <w:rPr>
                <w:rFonts w:cs="Arial"/>
                <w:color w:val="000000"/>
                <w:sz w:val="20"/>
                <w:szCs w:val="20"/>
                <w:lang w:val="es-CR"/>
              </w:rPr>
              <w:t>, 4 arañas</w:t>
            </w:r>
            <w:r w:rsidR="004C422F" w:rsidRPr="009D364E">
              <w:rPr>
                <w:rFonts w:cs="Arial"/>
                <w:color w:val="000000"/>
                <w:sz w:val="20"/>
                <w:szCs w:val="20"/>
                <w:lang w:val="es-CR"/>
              </w:rPr>
              <w:t xml:space="preserve"> y 1 mesa), </w:t>
            </w:r>
            <w:r w:rsidR="00275CBA" w:rsidRPr="009D364E">
              <w:rPr>
                <w:rFonts w:cs="Arial"/>
                <w:color w:val="000000"/>
                <w:sz w:val="20"/>
                <w:szCs w:val="20"/>
                <w:lang w:val="es-CR"/>
              </w:rPr>
              <w:t>422</w:t>
            </w:r>
            <w:r w:rsidR="004C422F" w:rsidRPr="009D364E">
              <w:rPr>
                <w:rFonts w:cs="Arial"/>
                <w:color w:val="000000"/>
                <w:sz w:val="20"/>
                <w:szCs w:val="20"/>
                <w:lang w:val="es-CR"/>
              </w:rPr>
              <w:t xml:space="preserve"> fragmentos y 3 especies distintas. </w:t>
            </w:r>
          </w:p>
          <w:p w14:paraId="3F0F9DB3" w14:textId="7131032C" w:rsidR="11E10BB8" w:rsidRPr="00B34EFB" w:rsidRDefault="00657409" w:rsidP="00FC592A">
            <w:pPr>
              <w:pStyle w:val="Prrafodelista"/>
              <w:numPr>
                <w:ilvl w:val="0"/>
                <w:numId w:val="28"/>
              </w:numPr>
              <w:rPr>
                <w:rFonts w:cs="Arial"/>
                <w:color w:val="000000"/>
                <w:sz w:val="20"/>
                <w:szCs w:val="20"/>
                <w:lang w:val="es-CR"/>
              </w:rPr>
            </w:pPr>
            <w:r w:rsidRPr="11E10BB8">
              <w:rPr>
                <w:rFonts w:cs="Arial"/>
                <w:color w:val="000000" w:themeColor="text1"/>
                <w:sz w:val="20"/>
                <w:szCs w:val="20"/>
                <w:lang w:val="es-CR"/>
              </w:rPr>
              <w:t>El vivero de Bahía Culebra</w:t>
            </w:r>
            <w:r w:rsidR="00BF0923">
              <w:rPr>
                <w:rFonts w:cs="Arial"/>
                <w:color w:val="000000" w:themeColor="text1"/>
                <w:sz w:val="20"/>
                <w:szCs w:val="20"/>
                <w:lang w:val="es-CR"/>
              </w:rPr>
              <w:t xml:space="preserve"> </w:t>
            </w:r>
            <w:r w:rsidRPr="11E10BB8">
              <w:rPr>
                <w:rFonts w:cs="Arial"/>
                <w:color w:val="000000" w:themeColor="text1"/>
                <w:sz w:val="20"/>
                <w:szCs w:val="20"/>
                <w:lang w:val="es-CR"/>
              </w:rPr>
              <w:t xml:space="preserve">de la alianza Culebra </w:t>
            </w:r>
            <w:proofErr w:type="spellStart"/>
            <w:r w:rsidRPr="11E10BB8">
              <w:rPr>
                <w:rFonts w:cs="Arial"/>
                <w:color w:val="000000" w:themeColor="text1"/>
                <w:sz w:val="20"/>
                <w:szCs w:val="20"/>
                <w:lang w:val="es-CR"/>
              </w:rPr>
              <w:t>Reef</w:t>
            </w:r>
            <w:proofErr w:type="spellEnd"/>
            <w:r w:rsidRPr="11E10BB8">
              <w:rPr>
                <w:rFonts w:cs="Arial"/>
                <w:color w:val="000000" w:themeColor="text1"/>
                <w:sz w:val="20"/>
                <w:szCs w:val="20"/>
                <w:lang w:val="es-CR"/>
              </w:rPr>
              <w:t xml:space="preserve"> </w:t>
            </w:r>
            <w:proofErr w:type="spellStart"/>
            <w:r w:rsidRPr="11E10BB8">
              <w:rPr>
                <w:rFonts w:cs="Arial"/>
                <w:color w:val="000000" w:themeColor="text1"/>
                <w:sz w:val="20"/>
                <w:szCs w:val="20"/>
                <w:lang w:val="es-CR"/>
              </w:rPr>
              <w:t>Gardens</w:t>
            </w:r>
            <w:proofErr w:type="spellEnd"/>
            <w:r w:rsidRPr="11E10BB8">
              <w:rPr>
                <w:rFonts w:cs="Arial"/>
                <w:color w:val="000000" w:themeColor="text1"/>
                <w:sz w:val="20"/>
                <w:szCs w:val="20"/>
                <w:lang w:val="es-CR"/>
              </w:rPr>
              <w:t xml:space="preserve"> cuenta con 12 nuevas estructuras. </w:t>
            </w:r>
          </w:p>
          <w:p w14:paraId="0053A6E0" w14:textId="77777777" w:rsidR="00B34EFB" w:rsidRPr="00F70238" w:rsidRDefault="00B34EFB" w:rsidP="00B34EFB">
            <w:pPr>
              <w:pStyle w:val="Prrafodelista"/>
              <w:rPr>
                <w:rFonts w:cs="Arial"/>
                <w:color w:val="000000"/>
                <w:sz w:val="20"/>
                <w:szCs w:val="20"/>
                <w:lang w:val="es-CR"/>
              </w:rPr>
            </w:pPr>
          </w:p>
          <w:p w14:paraId="5D9E521B" w14:textId="4D1A499E" w:rsidR="00943C21" w:rsidRDefault="00943C21" w:rsidP="4C650DBA">
            <w:pPr>
              <w:rPr>
                <w:rFonts w:eastAsia="Calibri" w:cs="Arial"/>
                <w:b/>
                <w:bCs/>
                <w:color w:val="1F497D" w:themeColor="text2"/>
                <w:sz w:val="20"/>
                <w:szCs w:val="20"/>
                <w:lang w:val="es-CR"/>
              </w:rPr>
            </w:pPr>
          </w:p>
          <w:p w14:paraId="08CDEF0D" w14:textId="77777777" w:rsidR="00943C21" w:rsidRDefault="00943C21" w:rsidP="00F8583C">
            <w:pPr>
              <w:rPr>
                <w:rFonts w:cs="Arial"/>
                <w:b/>
                <w:bCs/>
                <w:color w:val="1F497D" w:themeColor="text2"/>
                <w:sz w:val="20"/>
                <w:szCs w:val="20"/>
                <w:lang w:val="es-CR"/>
              </w:rPr>
            </w:pPr>
          </w:p>
          <w:p w14:paraId="4A82650E" w14:textId="1DC0CEE5" w:rsidR="002B01DA" w:rsidRDefault="002B01DA" w:rsidP="00F8583C">
            <w:pPr>
              <w:rPr>
                <w:rFonts w:cs="Arial"/>
                <w:b/>
                <w:bCs/>
                <w:color w:val="1F497D" w:themeColor="text2"/>
                <w:sz w:val="20"/>
                <w:szCs w:val="20"/>
                <w:lang w:val="es-CR"/>
              </w:rPr>
            </w:pPr>
            <w:r>
              <w:rPr>
                <w:rFonts w:cs="Arial"/>
                <w:b/>
                <w:bCs/>
                <w:color w:val="1F497D" w:themeColor="text2"/>
                <w:sz w:val="20"/>
                <w:szCs w:val="20"/>
                <w:lang w:val="es-CR"/>
              </w:rPr>
              <w:t>Involucramiento de empresas privadas</w:t>
            </w:r>
          </w:p>
          <w:p w14:paraId="166A885A" w14:textId="4EBDE38D" w:rsidR="00464819" w:rsidRDefault="00B47FC4" w:rsidP="00F8583C">
            <w:pPr>
              <w:rPr>
                <w:rFonts w:cs="Arial"/>
                <w:color w:val="000000" w:themeColor="text1"/>
                <w:sz w:val="20"/>
                <w:szCs w:val="20"/>
                <w:lang w:val="es-CR"/>
              </w:rPr>
            </w:pPr>
            <w:r w:rsidRPr="00AB675E">
              <w:rPr>
                <w:rFonts w:cs="Arial"/>
                <w:color w:val="000000" w:themeColor="text1"/>
                <w:sz w:val="20"/>
                <w:szCs w:val="20"/>
                <w:lang w:val="es-CR"/>
              </w:rPr>
              <w:t xml:space="preserve">Durante los eventos nacionales </w:t>
            </w:r>
            <w:r w:rsidR="00842A98" w:rsidRPr="00AB675E">
              <w:rPr>
                <w:rFonts w:cs="Arial"/>
                <w:color w:val="000000" w:themeColor="text1"/>
                <w:sz w:val="20"/>
                <w:szCs w:val="20"/>
                <w:lang w:val="es-CR"/>
              </w:rPr>
              <w:t xml:space="preserve">de </w:t>
            </w:r>
            <w:proofErr w:type="spellStart"/>
            <w:r w:rsidR="00842A98" w:rsidRPr="00AB675E">
              <w:rPr>
                <w:rFonts w:cs="Arial"/>
                <w:color w:val="000000" w:themeColor="text1"/>
                <w:sz w:val="20"/>
                <w:szCs w:val="20"/>
                <w:lang w:val="es-CR"/>
              </w:rPr>
              <w:t>coralmanía</w:t>
            </w:r>
            <w:proofErr w:type="spellEnd"/>
            <w:r w:rsidR="00842A98" w:rsidRPr="00AB675E">
              <w:rPr>
                <w:rFonts w:cs="Arial"/>
                <w:color w:val="000000" w:themeColor="text1"/>
                <w:sz w:val="20"/>
                <w:szCs w:val="20"/>
                <w:lang w:val="es-CR"/>
              </w:rPr>
              <w:t xml:space="preserve"> se recibió apoyo </w:t>
            </w:r>
            <w:r w:rsidR="00A02D80" w:rsidRPr="00AB675E">
              <w:rPr>
                <w:rFonts w:cs="Arial"/>
                <w:color w:val="000000" w:themeColor="text1"/>
                <w:sz w:val="20"/>
                <w:szCs w:val="20"/>
                <w:lang w:val="es-CR"/>
              </w:rPr>
              <w:t>en especie</w:t>
            </w:r>
            <w:r w:rsidR="00464819" w:rsidRPr="00AB675E">
              <w:rPr>
                <w:rFonts w:cs="Arial"/>
                <w:color w:val="000000" w:themeColor="text1"/>
                <w:sz w:val="20"/>
                <w:szCs w:val="20"/>
                <w:lang w:val="es-CR"/>
              </w:rPr>
              <w:t xml:space="preserve"> de las empresas</w:t>
            </w:r>
            <w:r w:rsidR="00842A98" w:rsidRPr="00AB675E">
              <w:rPr>
                <w:rFonts w:cs="Arial"/>
                <w:color w:val="000000" w:themeColor="text1"/>
                <w:sz w:val="20"/>
                <w:szCs w:val="20"/>
                <w:lang w:val="es-CR"/>
              </w:rPr>
              <w:t xml:space="preserve"> </w:t>
            </w:r>
            <w:r w:rsidR="00464819" w:rsidRPr="00AB675E">
              <w:rPr>
                <w:rFonts w:cs="Arial"/>
                <w:color w:val="000000" w:themeColor="text1"/>
                <w:sz w:val="20"/>
                <w:szCs w:val="20"/>
                <w:lang w:val="es-CR"/>
              </w:rPr>
              <w:t>H</w:t>
            </w:r>
            <w:r w:rsidR="00E754FC" w:rsidRPr="00AB675E">
              <w:rPr>
                <w:rFonts w:cs="Arial"/>
                <w:color w:val="000000" w:themeColor="text1"/>
                <w:sz w:val="20"/>
                <w:szCs w:val="20"/>
                <w:lang w:val="es-CR"/>
              </w:rPr>
              <w:t xml:space="preserve">otel </w:t>
            </w:r>
            <w:r w:rsidR="00464819" w:rsidRPr="00AB675E">
              <w:rPr>
                <w:rFonts w:cs="Arial"/>
                <w:color w:val="000000" w:themeColor="text1"/>
                <w:sz w:val="20"/>
                <w:szCs w:val="20"/>
                <w:lang w:val="es-CR"/>
              </w:rPr>
              <w:t>M</w:t>
            </w:r>
            <w:r w:rsidR="00E754FC" w:rsidRPr="00AB675E">
              <w:rPr>
                <w:rFonts w:cs="Arial"/>
                <w:color w:val="000000" w:themeColor="text1"/>
                <w:sz w:val="20"/>
                <w:szCs w:val="20"/>
                <w:lang w:val="es-CR"/>
              </w:rPr>
              <w:t xml:space="preserve">ar y </w:t>
            </w:r>
            <w:r w:rsidR="00464819" w:rsidRPr="00AB675E">
              <w:rPr>
                <w:rFonts w:cs="Arial"/>
                <w:color w:val="000000" w:themeColor="text1"/>
                <w:sz w:val="20"/>
                <w:szCs w:val="20"/>
                <w:lang w:val="es-CR"/>
              </w:rPr>
              <w:t>L</w:t>
            </w:r>
            <w:r w:rsidR="00E754FC" w:rsidRPr="00AB675E">
              <w:rPr>
                <w:rFonts w:cs="Arial"/>
                <w:color w:val="000000" w:themeColor="text1"/>
                <w:sz w:val="20"/>
                <w:szCs w:val="20"/>
                <w:lang w:val="es-CR"/>
              </w:rPr>
              <w:t xml:space="preserve">una, </w:t>
            </w:r>
            <w:r w:rsidR="00464819" w:rsidRPr="00AB675E">
              <w:rPr>
                <w:rFonts w:cs="Arial"/>
                <w:color w:val="000000" w:themeColor="text1"/>
                <w:sz w:val="20"/>
                <w:szCs w:val="20"/>
                <w:lang w:val="es-CR"/>
              </w:rPr>
              <w:t>G</w:t>
            </w:r>
            <w:r w:rsidR="00E754FC" w:rsidRPr="00AB675E">
              <w:rPr>
                <w:rFonts w:cs="Arial"/>
                <w:color w:val="000000" w:themeColor="text1"/>
                <w:sz w:val="20"/>
                <w:szCs w:val="20"/>
                <w:lang w:val="es-CR"/>
              </w:rPr>
              <w:t xml:space="preserve">olfo </w:t>
            </w:r>
            <w:r w:rsidR="00464819" w:rsidRPr="00AB675E">
              <w:rPr>
                <w:rFonts w:cs="Arial"/>
                <w:color w:val="000000" w:themeColor="text1"/>
                <w:sz w:val="20"/>
                <w:szCs w:val="20"/>
                <w:lang w:val="es-CR"/>
              </w:rPr>
              <w:t>D</w:t>
            </w:r>
            <w:r w:rsidR="00E754FC" w:rsidRPr="00AB675E">
              <w:rPr>
                <w:rFonts w:cs="Arial"/>
                <w:color w:val="000000" w:themeColor="text1"/>
                <w:sz w:val="20"/>
                <w:szCs w:val="20"/>
                <w:lang w:val="es-CR"/>
              </w:rPr>
              <w:t xml:space="preserve">ulce </w:t>
            </w:r>
            <w:proofErr w:type="spellStart"/>
            <w:r w:rsidR="00464819" w:rsidRPr="00AB675E">
              <w:rPr>
                <w:rFonts w:cs="Arial"/>
                <w:color w:val="000000" w:themeColor="text1"/>
                <w:sz w:val="20"/>
                <w:szCs w:val="20"/>
                <w:lang w:val="es-CR"/>
              </w:rPr>
              <w:t>R</w:t>
            </w:r>
            <w:r w:rsidR="00E754FC" w:rsidRPr="00AB675E">
              <w:rPr>
                <w:rFonts w:cs="Arial"/>
                <w:color w:val="000000" w:themeColor="text1"/>
                <w:sz w:val="20"/>
                <w:szCs w:val="20"/>
                <w:lang w:val="es-CR"/>
              </w:rPr>
              <w:t>etreat</w:t>
            </w:r>
            <w:proofErr w:type="spellEnd"/>
            <w:r w:rsidR="00E754FC" w:rsidRPr="00AB675E">
              <w:rPr>
                <w:rFonts w:cs="Arial"/>
                <w:color w:val="000000" w:themeColor="text1"/>
                <w:sz w:val="20"/>
                <w:szCs w:val="20"/>
                <w:lang w:val="es-CR"/>
              </w:rPr>
              <w:t xml:space="preserve">, </w:t>
            </w:r>
            <w:r w:rsidR="00464819" w:rsidRPr="00AB675E">
              <w:rPr>
                <w:rFonts w:cs="Arial"/>
                <w:color w:val="000000" w:themeColor="text1"/>
                <w:sz w:val="20"/>
                <w:szCs w:val="20"/>
                <w:lang w:val="es-CR"/>
              </w:rPr>
              <w:t>O</w:t>
            </w:r>
            <w:r w:rsidR="00F47676" w:rsidRPr="00AB675E">
              <w:rPr>
                <w:rFonts w:cs="Arial"/>
                <w:color w:val="000000" w:themeColor="text1"/>
                <w:sz w:val="20"/>
                <w:szCs w:val="20"/>
                <w:lang w:val="es-CR"/>
              </w:rPr>
              <w:t xml:space="preserve">céano </w:t>
            </w:r>
            <w:r w:rsidR="00464819" w:rsidRPr="00AB675E">
              <w:rPr>
                <w:rFonts w:cs="Arial"/>
                <w:color w:val="000000" w:themeColor="text1"/>
                <w:sz w:val="20"/>
                <w:szCs w:val="20"/>
                <w:lang w:val="es-CR"/>
              </w:rPr>
              <w:t>D</w:t>
            </w:r>
            <w:r w:rsidR="00F47676" w:rsidRPr="00AB675E">
              <w:rPr>
                <w:rFonts w:cs="Arial"/>
                <w:color w:val="000000" w:themeColor="text1"/>
                <w:sz w:val="20"/>
                <w:szCs w:val="20"/>
                <w:lang w:val="es-CR"/>
              </w:rPr>
              <w:t xml:space="preserve">ivers, </w:t>
            </w:r>
            <w:r w:rsidR="00464819" w:rsidRPr="00AB675E">
              <w:rPr>
                <w:rFonts w:cs="Arial"/>
                <w:color w:val="000000" w:themeColor="text1"/>
                <w:sz w:val="20"/>
                <w:szCs w:val="20"/>
                <w:lang w:val="es-CR"/>
              </w:rPr>
              <w:t>El P</w:t>
            </w:r>
            <w:r w:rsidR="00F47676" w:rsidRPr="00AB675E">
              <w:rPr>
                <w:rFonts w:cs="Arial"/>
                <w:color w:val="000000" w:themeColor="text1"/>
                <w:sz w:val="20"/>
                <w:szCs w:val="20"/>
                <w:lang w:val="es-CR"/>
              </w:rPr>
              <w:t>araíso azul,</w:t>
            </w:r>
            <w:r w:rsidR="00464819" w:rsidRPr="00AB675E">
              <w:rPr>
                <w:rFonts w:cs="Arial"/>
                <w:color w:val="000000" w:themeColor="text1"/>
                <w:sz w:val="20"/>
                <w:szCs w:val="20"/>
                <w:lang w:val="es-CR"/>
              </w:rPr>
              <w:t xml:space="preserve"> </w:t>
            </w:r>
            <w:r w:rsidR="00C144F9" w:rsidRPr="00AB675E">
              <w:rPr>
                <w:rFonts w:cs="Arial"/>
                <w:color w:val="000000" w:themeColor="text1"/>
                <w:sz w:val="20"/>
                <w:szCs w:val="20"/>
                <w:lang w:val="es-CR"/>
              </w:rPr>
              <w:t xml:space="preserve">Playa Nicuesa </w:t>
            </w:r>
            <w:proofErr w:type="spellStart"/>
            <w:r w:rsidR="00C144F9" w:rsidRPr="00AB675E">
              <w:rPr>
                <w:rFonts w:cs="Arial"/>
                <w:color w:val="000000" w:themeColor="text1"/>
                <w:sz w:val="20"/>
                <w:szCs w:val="20"/>
                <w:lang w:val="es-CR"/>
              </w:rPr>
              <w:t>Lodge</w:t>
            </w:r>
            <w:proofErr w:type="spellEnd"/>
            <w:r w:rsidR="00635876" w:rsidRPr="00AB675E">
              <w:rPr>
                <w:rFonts w:cs="Arial"/>
                <w:color w:val="000000" w:themeColor="text1"/>
                <w:sz w:val="20"/>
                <w:szCs w:val="20"/>
                <w:lang w:val="es-CR"/>
              </w:rPr>
              <w:t xml:space="preserve">, </w:t>
            </w:r>
            <w:proofErr w:type="spellStart"/>
            <w:r w:rsidR="00AF7D0D" w:rsidRPr="00AB675E">
              <w:rPr>
                <w:rFonts w:cs="Arial"/>
                <w:color w:val="000000" w:themeColor="text1"/>
                <w:sz w:val="20"/>
                <w:szCs w:val="20"/>
                <w:lang w:val="es-CR"/>
              </w:rPr>
              <w:t>Oceans</w:t>
            </w:r>
            <w:proofErr w:type="spellEnd"/>
            <w:r w:rsidR="00AF7D0D" w:rsidRPr="00AB675E">
              <w:rPr>
                <w:rFonts w:cs="Arial"/>
                <w:color w:val="000000" w:themeColor="text1"/>
                <w:sz w:val="20"/>
                <w:szCs w:val="20"/>
                <w:lang w:val="es-CR"/>
              </w:rPr>
              <w:t xml:space="preserve"> </w:t>
            </w:r>
            <w:proofErr w:type="spellStart"/>
            <w:r w:rsidR="00635876" w:rsidRPr="00AB675E">
              <w:rPr>
                <w:rFonts w:cs="Arial"/>
                <w:color w:val="000000" w:themeColor="text1"/>
                <w:sz w:val="20"/>
                <w:szCs w:val="20"/>
                <w:lang w:val="es-CR"/>
              </w:rPr>
              <w:t>U</w:t>
            </w:r>
            <w:r w:rsidR="00AF7D0D" w:rsidRPr="00AB675E">
              <w:rPr>
                <w:rFonts w:cs="Arial"/>
                <w:color w:val="000000" w:themeColor="text1"/>
                <w:sz w:val="20"/>
                <w:szCs w:val="20"/>
                <w:lang w:val="es-CR"/>
              </w:rPr>
              <w:t>nlimited</w:t>
            </w:r>
            <w:proofErr w:type="spellEnd"/>
            <w:r w:rsidR="00AF7D0D" w:rsidRPr="00AB675E">
              <w:rPr>
                <w:rFonts w:cs="Arial"/>
                <w:color w:val="000000" w:themeColor="text1"/>
                <w:sz w:val="20"/>
                <w:szCs w:val="20"/>
                <w:lang w:val="es-CR"/>
              </w:rPr>
              <w:t xml:space="preserve">, </w:t>
            </w:r>
            <w:r w:rsidR="002863BA" w:rsidRPr="00AB675E">
              <w:rPr>
                <w:rFonts w:cs="Arial"/>
                <w:color w:val="000000" w:themeColor="text1"/>
                <w:sz w:val="20"/>
                <w:szCs w:val="20"/>
                <w:lang w:val="es-CR"/>
              </w:rPr>
              <w:t xml:space="preserve">BA Divers, </w:t>
            </w:r>
            <w:proofErr w:type="spellStart"/>
            <w:r w:rsidR="002863BA" w:rsidRPr="00AB675E">
              <w:rPr>
                <w:rFonts w:cs="Arial"/>
                <w:color w:val="000000" w:themeColor="text1"/>
                <w:sz w:val="20"/>
                <w:szCs w:val="20"/>
                <w:lang w:val="es-CR"/>
              </w:rPr>
              <w:t>Almaco</w:t>
            </w:r>
            <w:proofErr w:type="spellEnd"/>
            <w:r w:rsidR="002863BA" w:rsidRPr="00AB675E">
              <w:rPr>
                <w:rFonts w:cs="Arial"/>
                <w:color w:val="000000" w:themeColor="text1"/>
                <w:sz w:val="20"/>
                <w:szCs w:val="20"/>
                <w:lang w:val="es-CR"/>
              </w:rPr>
              <w:t xml:space="preserve"> Tours</w:t>
            </w:r>
            <w:r w:rsidR="00CD1B09">
              <w:rPr>
                <w:rFonts w:cs="Arial"/>
                <w:color w:val="000000" w:themeColor="text1"/>
                <w:sz w:val="20"/>
                <w:szCs w:val="20"/>
                <w:lang w:val="es-CR"/>
              </w:rPr>
              <w:t xml:space="preserve"> y </w:t>
            </w:r>
            <w:r w:rsidR="002863BA" w:rsidRPr="00AB675E">
              <w:rPr>
                <w:rFonts w:cs="Arial"/>
                <w:color w:val="000000" w:themeColor="text1"/>
                <w:sz w:val="20"/>
                <w:szCs w:val="20"/>
                <w:lang w:val="es-CR"/>
              </w:rPr>
              <w:t>P</w:t>
            </w:r>
            <w:r w:rsidR="00AF7D0D" w:rsidRPr="00AB675E">
              <w:rPr>
                <w:rFonts w:cs="Arial"/>
                <w:color w:val="000000" w:themeColor="text1"/>
                <w:sz w:val="20"/>
                <w:szCs w:val="20"/>
                <w:lang w:val="es-CR"/>
              </w:rPr>
              <w:t>enínsula papagayo</w:t>
            </w:r>
            <w:r w:rsidR="002863BA" w:rsidRPr="00AB675E">
              <w:rPr>
                <w:rFonts w:cs="Arial"/>
                <w:color w:val="000000" w:themeColor="text1"/>
                <w:sz w:val="20"/>
                <w:szCs w:val="20"/>
                <w:lang w:val="es-CR"/>
              </w:rPr>
              <w:t xml:space="preserve"> en Costa Rica; de las empresas G</w:t>
            </w:r>
            <w:r w:rsidR="00AF7D0D" w:rsidRPr="00AB675E">
              <w:rPr>
                <w:rFonts w:cs="Arial"/>
                <w:color w:val="000000" w:themeColor="text1"/>
                <w:sz w:val="20"/>
                <w:szCs w:val="20"/>
                <w:lang w:val="es-CR"/>
              </w:rPr>
              <w:t xml:space="preserve">rupo </w:t>
            </w:r>
            <w:r w:rsidR="002863BA" w:rsidRPr="00AB675E">
              <w:rPr>
                <w:rFonts w:cs="Arial"/>
                <w:color w:val="000000" w:themeColor="text1"/>
                <w:sz w:val="20"/>
                <w:szCs w:val="20"/>
                <w:lang w:val="es-CR"/>
              </w:rPr>
              <w:t>P</w:t>
            </w:r>
            <w:r w:rsidR="00AF7D0D" w:rsidRPr="00AB675E">
              <w:rPr>
                <w:rFonts w:cs="Arial"/>
                <w:color w:val="000000" w:themeColor="text1"/>
                <w:sz w:val="20"/>
                <w:szCs w:val="20"/>
                <w:lang w:val="es-CR"/>
              </w:rPr>
              <w:t xml:space="preserve">untana, </w:t>
            </w:r>
            <w:proofErr w:type="spellStart"/>
            <w:r w:rsidR="00AF7D0D" w:rsidRPr="00AB675E">
              <w:rPr>
                <w:rFonts w:cs="Arial"/>
                <w:color w:val="000000" w:themeColor="text1"/>
                <w:sz w:val="20"/>
                <w:szCs w:val="20"/>
                <w:lang w:val="es-CR"/>
              </w:rPr>
              <w:t>Capcana</w:t>
            </w:r>
            <w:proofErr w:type="spellEnd"/>
            <w:r w:rsidR="002863BA" w:rsidRPr="00AB675E">
              <w:rPr>
                <w:rFonts w:cs="Arial"/>
                <w:color w:val="000000" w:themeColor="text1"/>
                <w:sz w:val="20"/>
                <w:szCs w:val="20"/>
                <w:lang w:val="es-CR"/>
              </w:rPr>
              <w:t xml:space="preserve"> e </w:t>
            </w:r>
            <w:r w:rsidR="00842A98" w:rsidRPr="00AB675E">
              <w:rPr>
                <w:rFonts w:cs="Arial"/>
                <w:color w:val="000000" w:themeColor="text1"/>
                <w:sz w:val="20"/>
                <w:szCs w:val="20"/>
                <w:lang w:val="es-CR"/>
              </w:rPr>
              <w:t>Grupo Iberostar</w:t>
            </w:r>
            <w:r w:rsidR="002863BA" w:rsidRPr="00AB675E">
              <w:rPr>
                <w:rFonts w:cs="Arial"/>
                <w:color w:val="000000" w:themeColor="text1"/>
                <w:sz w:val="20"/>
                <w:szCs w:val="20"/>
                <w:lang w:val="es-CR"/>
              </w:rPr>
              <w:t xml:space="preserve"> en República Dominicana; y de la</w:t>
            </w:r>
            <w:r w:rsidR="00743C27">
              <w:rPr>
                <w:rFonts w:cs="Arial"/>
                <w:color w:val="000000" w:themeColor="text1"/>
                <w:sz w:val="20"/>
                <w:szCs w:val="20"/>
                <w:lang w:val="es-CR"/>
              </w:rPr>
              <w:t>s</w:t>
            </w:r>
            <w:r w:rsidR="00AB675E" w:rsidRPr="00AB675E">
              <w:rPr>
                <w:rFonts w:cs="Arial"/>
                <w:color w:val="000000" w:themeColor="text1"/>
                <w:sz w:val="20"/>
                <w:szCs w:val="20"/>
                <w:lang w:val="es-CR"/>
              </w:rPr>
              <w:t xml:space="preserve"> </w:t>
            </w:r>
            <w:r w:rsidR="002863BA" w:rsidRPr="00AB675E">
              <w:rPr>
                <w:rFonts w:cs="Arial"/>
                <w:color w:val="000000" w:themeColor="text1"/>
                <w:sz w:val="20"/>
                <w:szCs w:val="20"/>
                <w:lang w:val="es-CR"/>
              </w:rPr>
              <w:t>empresa</w:t>
            </w:r>
            <w:r w:rsidR="00743C27">
              <w:rPr>
                <w:rFonts w:cs="Arial"/>
                <w:color w:val="000000" w:themeColor="text1"/>
                <w:sz w:val="20"/>
                <w:szCs w:val="20"/>
                <w:lang w:val="es-CR"/>
              </w:rPr>
              <w:t>s</w:t>
            </w:r>
            <w:r w:rsidR="002863BA" w:rsidRPr="00AB675E">
              <w:rPr>
                <w:rFonts w:cs="Arial"/>
                <w:color w:val="000000" w:themeColor="text1"/>
                <w:sz w:val="20"/>
                <w:szCs w:val="20"/>
                <w:lang w:val="es-CR"/>
              </w:rPr>
              <w:t xml:space="preserve"> </w:t>
            </w:r>
            <w:r w:rsidR="007662EB" w:rsidRPr="00AB675E">
              <w:rPr>
                <w:rFonts w:cs="Arial"/>
                <w:color w:val="000000" w:themeColor="text1"/>
                <w:sz w:val="20"/>
                <w:szCs w:val="20"/>
                <w:lang w:val="es-CR"/>
              </w:rPr>
              <w:t>Utila Dive Centre</w:t>
            </w:r>
            <w:r w:rsidR="00AB675E" w:rsidRPr="00AB675E">
              <w:rPr>
                <w:rFonts w:cs="Arial"/>
                <w:color w:val="000000" w:themeColor="text1"/>
                <w:sz w:val="20"/>
                <w:szCs w:val="20"/>
                <w:lang w:val="es-CR"/>
              </w:rPr>
              <w:t xml:space="preserve"> </w:t>
            </w:r>
            <w:r w:rsidR="00743C27">
              <w:rPr>
                <w:rFonts w:cs="Arial"/>
                <w:color w:val="000000" w:themeColor="text1"/>
                <w:sz w:val="20"/>
                <w:szCs w:val="20"/>
                <w:lang w:val="es-CR"/>
              </w:rPr>
              <w:t xml:space="preserve">y Roatán </w:t>
            </w:r>
            <w:r w:rsidR="00CD1B09">
              <w:rPr>
                <w:rFonts w:cs="Arial"/>
                <w:color w:val="000000" w:themeColor="text1"/>
                <w:sz w:val="20"/>
                <w:szCs w:val="20"/>
                <w:lang w:val="es-CR"/>
              </w:rPr>
              <w:t xml:space="preserve">Divers </w:t>
            </w:r>
            <w:r w:rsidR="00AB675E" w:rsidRPr="00AB675E">
              <w:rPr>
                <w:rFonts w:cs="Arial"/>
                <w:color w:val="000000" w:themeColor="text1"/>
                <w:sz w:val="20"/>
                <w:szCs w:val="20"/>
                <w:lang w:val="es-CR"/>
              </w:rPr>
              <w:t xml:space="preserve">en Honduras. </w:t>
            </w:r>
          </w:p>
          <w:p w14:paraId="65CF7774" w14:textId="4499BE8E" w:rsidR="00B34EFB" w:rsidRPr="00294E4A" w:rsidRDefault="00B34EFB" w:rsidP="00F8583C">
            <w:pPr>
              <w:rPr>
                <w:rFonts w:cs="Arial"/>
                <w:color w:val="FF0000"/>
                <w:sz w:val="20"/>
                <w:szCs w:val="20"/>
                <w:lang w:val="es-CR"/>
              </w:rPr>
            </w:pPr>
            <w:r w:rsidRPr="00317DA8">
              <w:rPr>
                <w:rFonts w:cs="Arial"/>
                <w:color w:val="000000" w:themeColor="text1"/>
                <w:sz w:val="20"/>
                <w:szCs w:val="20"/>
                <w:lang w:val="es-CR"/>
              </w:rPr>
              <w:t xml:space="preserve">En los eventos de </w:t>
            </w:r>
            <w:proofErr w:type="spellStart"/>
            <w:r w:rsidRPr="00317DA8">
              <w:rPr>
                <w:rFonts w:cs="Arial"/>
                <w:color w:val="000000" w:themeColor="text1"/>
                <w:sz w:val="20"/>
                <w:szCs w:val="20"/>
                <w:lang w:val="es-CR"/>
              </w:rPr>
              <w:t>Coralmanía</w:t>
            </w:r>
            <w:proofErr w:type="spellEnd"/>
            <w:r w:rsidRPr="00317DA8">
              <w:rPr>
                <w:rFonts w:cs="Arial"/>
                <w:color w:val="000000" w:themeColor="text1"/>
                <w:sz w:val="20"/>
                <w:szCs w:val="20"/>
                <w:lang w:val="es-CR"/>
              </w:rPr>
              <w:t xml:space="preserve"> 2022 se sumaron:</w:t>
            </w:r>
            <w:r w:rsidR="16983391" w:rsidRPr="00317DA8">
              <w:rPr>
                <w:rFonts w:cs="Arial"/>
                <w:color w:val="000000" w:themeColor="text1"/>
                <w:sz w:val="20"/>
                <w:szCs w:val="20"/>
                <w:lang w:val="es-CR"/>
              </w:rPr>
              <w:t xml:space="preserve"> Hotel </w:t>
            </w:r>
            <w:proofErr w:type="spellStart"/>
            <w:r w:rsidR="16983391" w:rsidRPr="00317DA8">
              <w:rPr>
                <w:rFonts w:cs="Arial"/>
                <w:color w:val="000000" w:themeColor="text1"/>
                <w:sz w:val="20"/>
                <w:szCs w:val="20"/>
                <w:lang w:val="es-CR"/>
              </w:rPr>
              <w:t>Azura</w:t>
            </w:r>
            <w:proofErr w:type="spellEnd"/>
            <w:r w:rsidR="16983391" w:rsidRPr="00317DA8">
              <w:rPr>
                <w:rFonts w:cs="Arial"/>
                <w:color w:val="000000" w:themeColor="text1"/>
                <w:sz w:val="20"/>
                <w:szCs w:val="20"/>
                <w:lang w:val="es-CR"/>
              </w:rPr>
              <w:t xml:space="preserve">, Hotel </w:t>
            </w:r>
            <w:proofErr w:type="spellStart"/>
            <w:r w:rsidR="16983391" w:rsidRPr="00317DA8">
              <w:rPr>
                <w:rFonts w:cs="Arial"/>
                <w:color w:val="000000" w:themeColor="text1"/>
                <w:sz w:val="20"/>
                <w:szCs w:val="20"/>
                <w:lang w:val="es-CR"/>
              </w:rPr>
              <w:t>Giada</w:t>
            </w:r>
            <w:proofErr w:type="spellEnd"/>
            <w:r w:rsidR="16983391" w:rsidRPr="00317DA8">
              <w:rPr>
                <w:rFonts w:cs="Arial"/>
                <w:color w:val="000000" w:themeColor="text1"/>
                <w:sz w:val="20"/>
                <w:szCs w:val="20"/>
                <w:lang w:val="es-CR"/>
              </w:rPr>
              <w:t>, M</w:t>
            </w:r>
            <w:r w:rsidR="10319D2D" w:rsidRPr="00317DA8">
              <w:rPr>
                <w:rFonts w:cs="Arial"/>
                <w:color w:val="000000" w:themeColor="text1"/>
                <w:sz w:val="20"/>
                <w:szCs w:val="20"/>
                <w:lang w:val="es-CR"/>
              </w:rPr>
              <w:t xml:space="preserve">ateriales de Construcción Nosara, Hotel RIU Guanacaste, </w:t>
            </w:r>
            <w:r w:rsidR="6C57E120" w:rsidRPr="00317DA8">
              <w:rPr>
                <w:rFonts w:cs="Arial"/>
                <w:color w:val="000000" w:themeColor="text1"/>
                <w:sz w:val="20"/>
                <w:szCs w:val="20"/>
                <w:lang w:val="es-CR"/>
              </w:rPr>
              <w:t>Punta Leona Regenerativa,</w:t>
            </w:r>
            <w:r w:rsidR="2126B7BD" w:rsidRPr="00317DA8">
              <w:rPr>
                <w:rFonts w:cs="Arial"/>
                <w:color w:val="000000" w:themeColor="text1"/>
                <w:sz w:val="20"/>
                <w:szCs w:val="20"/>
                <w:lang w:val="es-CR"/>
              </w:rPr>
              <w:t xml:space="preserve"> </w:t>
            </w:r>
            <w:proofErr w:type="spellStart"/>
            <w:r w:rsidR="2126B7BD" w:rsidRPr="00317DA8">
              <w:rPr>
                <w:rFonts w:cs="Arial"/>
                <w:color w:val="000000" w:themeColor="text1"/>
                <w:sz w:val="20"/>
                <w:szCs w:val="20"/>
                <w:lang w:val="es-CR"/>
              </w:rPr>
              <w:t>Scu</w:t>
            </w:r>
            <w:r w:rsidR="2126B7BD" w:rsidRPr="00317DA8">
              <w:rPr>
                <w:rFonts w:cs="Arial"/>
                <w:sz w:val="20"/>
                <w:szCs w:val="20"/>
                <w:lang w:val="es-CR"/>
              </w:rPr>
              <w:t>ba</w:t>
            </w:r>
            <w:proofErr w:type="spellEnd"/>
            <w:r w:rsidR="2126B7BD" w:rsidRPr="00317DA8">
              <w:rPr>
                <w:rFonts w:cs="Arial"/>
                <w:sz w:val="20"/>
                <w:szCs w:val="20"/>
                <w:lang w:val="es-CR"/>
              </w:rPr>
              <w:t xml:space="preserve"> Caribe,</w:t>
            </w:r>
            <w:r w:rsidRPr="00317DA8">
              <w:rPr>
                <w:rFonts w:cs="Arial"/>
                <w:sz w:val="20"/>
                <w:szCs w:val="20"/>
                <w:lang w:val="es-CR"/>
              </w:rPr>
              <w:t xml:space="preserve"> </w:t>
            </w:r>
            <w:proofErr w:type="spellStart"/>
            <w:r w:rsidR="00294E4A" w:rsidRPr="00317DA8">
              <w:rPr>
                <w:rFonts w:cs="Arial"/>
                <w:sz w:val="20"/>
                <w:szCs w:val="20"/>
                <w:lang w:val="es-CR"/>
              </w:rPr>
              <w:t>College</w:t>
            </w:r>
            <w:proofErr w:type="spellEnd"/>
            <w:r w:rsidR="00294E4A" w:rsidRPr="00317DA8">
              <w:rPr>
                <w:rFonts w:cs="Arial"/>
                <w:sz w:val="20"/>
                <w:szCs w:val="20"/>
                <w:lang w:val="es-CR"/>
              </w:rPr>
              <w:t xml:space="preserve"> </w:t>
            </w:r>
            <w:proofErr w:type="spellStart"/>
            <w:r w:rsidR="00294E4A" w:rsidRPr="00317DA8">
              <w:rPr>
                <w:rFonts w:cs="Arial"/>
                <w:sz w:val="20"/>
                <w:szCs w:val="20"/>
                <w:lang w:val="es-CR"/>
              </w:rPr>
              <w:t>of</w:t>
            </w:r>
            <w:proofErr w:type="spellEnd"/>
            <w:r w:rsidR="00294E4A" w:rsidRPr="00317DA8">
              <w:rPr>
                <w:rFonts w:cs="Arial"/>
                <w:sz w:val="20"/>
                <w:szCs w:val="20"/>
                <w:lang w:val="es-CR"/>
              </w:rPr>
              <w:t xml:space="preserve"> </w:t>
            </w:r>
            <w:proofErr w:type="spellStart"/>
            <w:r w:rsidR="00294E4A" w:rsidRPr="00317DA8">
              <w:rPr>
                <w:rFonts w:cs="Arial"/>
                <w:sz w:val="20"/>
                <w:szCs w:val="20"/>
                <w:lang w:val="es-CR"/>
              </w:rPr>
              <w:t>Diving</w:t>
            </w:r>
            <w:proofErr w:type="spellEnd"/>
            <w:r w:rsidR="00294E4A" w:rsidRPr="00317DA8">
              <w:rPr>
                <w:rFonts w:cs="Arial"/>
                <w:sz w:val="20"/>
                <w:szCs w:val="20"/>
                <w:lang w:val="es-CR"/>
              </w:rPr>
              <w:t xml:space="preserve">, </w:t>
            </w:r>
            <w:proofErr w:type="spellStart"/>
            <w:r w:rsidR="00294E4A" w:rsidRPr="00317DA8">
              <w:rPr>
                <w:rFonts w:cs="Arial"/>
                <w:sz w:val="20"/>
                <w:szCs w:val="20"/>
                <w:lang w:val="es-CR"/>
              </w:rPr>
              <w:t>Anthony´s</w:t>
            </w:r>
            <w:proofErr w:type="spellEnd"/>
            <w:r w:rsidR="00294E4A" w:rsidRPr="00317DA8">
              <w:rPr>
                <w:rFonts w:cs="Arial"/>
                <w:sz w:val="20"/>
                <w:szCs w:val="20"/>
                <w:lang w:val="es-CR"/>
              </w:rPr>
              <w:t xml:space="preserve"> Key</w:t>
            </w:r>
            <w:r w:rsidR="00243B79" w:rsidRPr="00317DA8">
              <w:rPr>
                <w:rFonts w:cs="Arial"/>
                <w:sz w:val="20"/>
                <w:szCs w:val="20"/>
                <w:lang w:val="es-CR"/>
              </w:rPr>
              <w:t xml:space="preserve">, </w:t>
            </w:r>
            <w:proofErr w:type="spellStart"/>
            <w:r w:rsidR="00243B79" w:rsidRPr="00317DA8">
              <w:rPr>
                <w:rFonts w:cs="Arial"/>
                <w:sz w:val="20"/>
                <w:szCs w:val="20"/>
                <w:lang w:val="es-CR"/>
              </w:rPr>
              <w:t>SunDivers</w:t>
            </w:r>
            <w:proofErr w:type="spellEnd"/>
            <w:r w:rsidR="00480AA3" w:rsidRPr="00317DA8">
              <w:rPr>
                <w:rFonts w:cs="Arial"/>
                <w:sz w:val="20"/>
                <w:szCs w:val="20"/>
                <w:lang w:val="es-CR"/>
              </w:rPr>
              <w:t xml:space="preserve">, </w:t>
            </w:r>
            <w:proofErr w:type="spellStart"/>
            <w:r w:rsidR="00480AA3" w:rsidRPr="00317DA8">
              <w:rPr>
                <w:rFonts w:cs="Arial"/>
                <w:sz w:val="20"/>
                <w:szCs w:val="20"/>
                <w:lang w:val="es-CR"/>
              </w:rPr>
              <w:t>SeaPr</w:t>
            </w:r>
            <w:r w:rsidR="00317DA8" w:rsidRPr="00317DA8">
              <w:rPr>
                <w:rFonts w:cs="Arial"/>
                <w:sz w:val="20"/>
                <w:szCs w:val="20"/>
                <w:lang w:val="es-CR"/>
              </w:rPr>
              <w:t>o</w:t>
            </w:r>
            <w:proofErr w:type="spellEnd"/>
            <w:r w:rsidR="00317DA8" w:rsidRPr="00317DA8">
              <w:rPr>
                <w:rFonts w:cs="Arial"/>
                <w:sz w:val="20"/>
                <w:szCs w:val="20"/>
                <w:lang w:val="es-CR"/>
              </w:rPr>
              <w:t>.</w:t>
            </w:r>
            <w:r w:rsidR="00317DA8">
              <w:rPr>
                <w:rFonts w:cs="Arial"/>
                <w:sz w:val="20"/>
                <w:szCs w:val="20"/>
                <w:lang w:val="es-CR"/>
              </w:rPr>
              <w:t xml:space="preserve"> </w:t>
            </w:r>
          </w:p>
          <w:p w14:paraId="34279FB3" w14:textId="6F266F6A" w:rsidR="00B34EFB" w:rsidRDefault="00B34EFB" w:rsidP="00F8583C">
            <w:pPr>
              <w:rPr>
                <w:rFonts w:cs="Arial"/>
                <w:color w:val="000000" w:themeColor="text1"/>
                <w:sz w:val="20"/>
                <w:szCs w:val="20"/>
                <w:lang w:val="es-CR"/>
              </w:rPr>
            </w:pPr>
          </w:p>
          <w:p w14:paraId="308D2A19" w14:textId="14DDC838" w:rsidR="00B34EFB" w:rsidRPr="00294E4A" w:rsidRDefault="00B34EFB" w:rsidP="00F8583C">
            <w:pPr>
              <w:rPr>
                <w:rFonts w:cs="Arial"/>
                <w:color w:val="FF0000"/>
                <w:sz w:val="20"/>
                <w:szCs w:val="20"/>
                <w:lang w:val="es-CR"/>
              </w:rPr>
            </w:pPr>
            <w:proofErr w:type="spellStart"/>
            <w:r w:rsidRPr="00CF605C">
              <w:rPr>
                <w:rFonts w:cs="Arial"/>
                <w:color w:val="000000" w:themeColor="text1"/>
                <w:sz w:val="20"/>
                <w:szCs w:val="20"/>
                <w:lang w:val="es-CR"/>
              </w:rPr>
              <w:t>Biodiveristy</w:t>
            </w:r>
            <w:proofErr w:type="spellEnd"/>
            <w:r w:rsidRPr="00CF605C">
              <w:rPr>
                <w:rFonts w:cs="Arial"/>
                <w:color w:val="000000" w:themeColor="text1"/>
                <w:sz w:val="20"/>
                <w:szCs w:val="20"/>
                <w:lang w:val="es-CR"/>
              </w:rPr>
              <w:t xml:space="preserve"> </w:t>
            </w:r>
            <w:proofErr w:type="spellStart"/>
            <w:r w:rsidRPr="00CF605C">
              <w:rPr>
                <w:rFonts w:cs="Arial"/>
                <w:color w:val="000000" w:themeColor="text1"/>
                <w:sz w:val="20"/>
                <w:szCs w:val="20"/>
                <w:lang w:val="es-CR"/>
              </w:rPr>
              <w:t>Check</w:t>
            </w:r>
            <w:proofErr w:type="spellEnd"/>
            <w:r w:rsidRPr="00CF605C">
              <w:rPr>
                <w:rFonts w:cs="Arial"/>
                <w:color w:val="000000" w:themeColor="text1"/>
                <w:sz w:val="20"/>
                <w:szCs w:val="20"/>
                <w:lang w:val="es-CR"/>
              </w:rPr>
              <w:t xml:space="preserve"> Turismo en Buceo</w:t>
            </w:r>
            <w:r w:rsidR="00294E4A" w:rsidRPr="00CF605C">
              <w:rPr>
                <w:rFonts w:cs="Arial"/>
                <w:color w:val="000000" w:themeColor="text1"/>
                <w:sz w:val="20"/>
                <w:szCs w:val="20"/>
                <w:lang w:val="es-CR"/>
              </w:rPr>
              <w:t xml:space="preserve"> </w:t>
            </w:r>
            <w:r w:rsidR="00FB429A" w:rsidRPr="00CF605C">
              <w:rPr>
                <w:rFonts w:cs="Arial"/>
                <w:color w:val="000000" w:themeColor="text1"/>
                <w:sz w:val="20"/>
                <w:szCs w:val="20"/>
                <w:lang w:val="es-CR"/>
              </w:rPr>
              <w:t>–</w:t>
            </w:r>
            <w:r w:rsidR="00294E4A" w:rsidRPr="00CF605C">
              <w:rPr>
                <w:rFonts w:cs="Arial"/>
                <w:color w:val="000000" w:themeColor="text1"/>
                <w:sz w:val="20"/>
                <w:szCs w:val="20"/>
                <w:lang w:val="es-CR"/>
              </w:rPr>
              <w:t xml:space="preserve"> </w:t>
            </w:r>
            <w:r w:rsidR="00FB429A" w:rsidRPr="00CF605C">
              <w:rPr>
                <w:rFonts w:cs="Arial"/>
                <w:sz w:val="20"/>
                <w:szCs w:val="20"/>
                <w:lang w:val="es-CR"/>
              </w:rPr>
              <w:t>En las</w:t>
            </w:r>
            <w:r w:rsidR="00FB429A" w:rsidRPr="001A2088">
              <w:rPr>
                <w:rFonts w:cs="Arial"/>
                <w:sz w:val="20"/>
                <w:szCs w:val="20"/>
                <w:lang w:val="es-CR"/>
              </w:rPr>
              <w:t xml:space="preserve"> fechas comprendidas entre el día 13 y el 17 de noviembre se </w:t>
            </w:r>
            <w:r w:rsidR="001A2088" w:rsidRPr="001A2088">
              <w:rPr>
                <w:rFonts w:cs="Arial"/>
                <w:sz w:val="20"/>
                <w:szCs w:val="20"/>
                <w:lang w:val="es-CR"/>
              </w:rPr>
              <w:t>realizó</w:t>
            </w:r>
            <w:r w:rsidR="00FB429A" w:rsidRPr="001A2088">
              <w:rPr>
                <w:rFonts w:cs="Arial"/>
                <w:sz w:val="20"/>
                <w:szCs w:val="20"/>
                <w:lang w:val="es-CR"/>
              </w:rPr>
              <w:t xml:space="preserve"> la implementación piloto del BCT-Buceo</w:t>
            </w:r>
            <w:r w:rsidR="009405E9">
              <w:rPr>
                <w:rFonts w:cs="Arial"/>
                <w:sz w:val="20"/>
                <w:szCs w:val="20"/>
                <w:lang w:val="es-CR"/>
              </w:rPr>
              <w:t xml:space="preserve">, herramienta para identificar la dependencia y el impacto de las empresas en la biodiversidad, </w:t>
            </w:r>
            <w:r w:rsidR="00FB429A" w:rsidRPr="001A2088">
              <w:rPr>
                <w:rFonts w:cs="Arial"/>
                <w:sz w:val="20"/>
                <w:szCs w:val="20"/>
                <w:lang w:val="es-CR"/>
              </w:rPr>
              <w:t xml:space="preserve">a dos operaciones en la isla de Utila, </w:t>
            </w:r>
            <w:r w:rsidR="00652B18" w:rsidRPr="001A2088">
              <w:rPr>
                <w:rFonts w:cs="Arial"/>
                <w:sz w:val="20"/>
                <w:szCs w:val="20"/>
                <w:lang w:val="es-CR"/>
              </w:rPr>
              <w:t xml:space="preserve">municipio del departamento de Islas de la Bahia, Honduras. </w:t>
            </w:r>
            <w:r w:rsidR="00944B7F" w:rsidRPr="001A2088">
              <w:rPr>
                <w:rFonts w:cs="Arial"/>
                <w:sz w:val="20"/>
                <w:szCs w:val="20"/>
                <w:lang w:val="es-CR"/>
              </w:rPr>
              <w:t xml:space="preserve">Con el apoyo de la contraparte local, Utila Coral, se visitaron las instalaciones de Utila Dive Center y Bay </w:t>
            </w:r>
            <w:proofErr w:type="spellStart"/>
            <w:r w:rsidR="00944B7F" w:rsidRPr="001A2088">
              <w:rPr>
                <w:rFonts w:cs="Arial"/>
                <w:sz w:val="20"/>
                <w:szCs w:val="20"/>
                <w:lang w:val="es-CR"/>
              </w:rPr>
              <w:t>Islands</w:t>
            </w:r>
            <w:proofErr w:type="spellEnd"/>
            <w:r w:rsidR="00944B7F" w:rsidRPr="001A2088">
              <w:rPr>
                <w:rFonts w:cs="Arial"/>
                <w:sz w:val="20"/>
                <w:szCs w:val="20"/>
                <w:lang w:val="es-CR"/>
              </w:rPr>
              <w:t xml:space="preserve"> </w:t>
            </w:r>
            <w:proofErr w:type="spellStart"/>
            <w:r w:rsidR="00944B7F" w:rsidRPr="001A2088">
              <w:rPr>
                <w:rFonts w:cs="Arial"/>
                <w:sz w:val="20"/>
                <w:szCs w:val="20"/>
                <w:lang w:val="es-CR"/>
              </w:rPr>
              <w:t>College</w:t>
            </w:r>
            <w:proofErr w:type="spellEnd"/>
            <w:r w:rsidR="00944B7F" w:rsidRPr="001A2088">
              <w:rPr>
                <w:rFonts w:cs="Arial"/>
                <w:sz w:val="20"/>
                <w:szCs w:val="20"/>
                <w:lang w:val="es-CR"/>
              </w:rPr>
              <w:t xml:space="preserve"> </w:t>
            </w:r>
            <w:proofErr w:type="spellStart"/>
            <w:r w:rsidR="00944B7F" w:rsidRPr="001A2088">
              <w:rPr>
                <w:rFonts w:cs="Arial"/>
                <w:sz w:val="20"/>
                <w:szCs w:val="20"/>
                <w:lang w:val="es-CR"/>
              </w:rPr>
              <w:t>of</w:t>
            </w:r>
            <w:proofErr w:type="spellEnd"/>
            <w:r w:rsidR="00944B7F" w:rsidRPr="001A2088">
              <w:rPr>
                <w:rFonts w:cs="Arial"/>
                <w:sz w:val="20"/>
                <w:szCs w:val="20"/>
                <w:lang w:val="es-CR"/>
              </w:rPr>
              <w:t xml:space="preserve"> </w:t>
            </w:r>
            <w:proofErr w:type="spellStart"/>
            <w:r w:rsidR="00944B7F" w:rsidRPr="001A2088">
              <w:rPr>
                <w:rFonts w:cs="Arial"/>
                <w:sz w:val="20"/>
                <w:szCs w:val="20"/>
                <w:lang w:val="es-CR"/>
              </w:rPr>
              <w:t>Diving</w:t>
            </w:r>
            <w:proofErr w:type="spellEnd"/>
            <w:r w:rsidR="001A2088" w:rsidRPr="001A2088">
              <w:rPr>
                <w:rFonts w:cs="Arial"/>
                <w:sz w:val="20"/>
                <w:szCs w:val="20"/>
                <w:lang w:val="es-CR"/>
              </w:rPr>
              <w:t>.</w:t>
            </w:r>
            <w:r w:rsidR="001A2088">
              <w:rPr>
                <w:rFonts w:cs="Arial"/>
                <w:sz w:val="20"/>
                <w:szCs w:val="20"/>
                <w:lang w:val="es-CR"/>
              </w:rPr>
              <w:t xml:space="preserve"> Se entrevisto a la gerencia y a colaboradores de </w:t>
            </w:r>
            <w:r w:rsidR="001A2088">
              <w:rPr>
                <w:rFonts w:cs="Arial"/>
                <w:sz w:val="20"/>
                <w:szCs w:val="20"/>
                <w:lang w:val="es-CR"/>
              </w:rPr>
              <w:lastRenderedPageBreak/>
              <w:t xml:space="preserve">ambos centros, además de participar en salidas de buceo con clientes </w:t>
            </w:r>
            <w:r w:rsidR="004433FF">
              <w:rPr>
                <w:rFonts w:cs="Arial"/>
                <w:sz w:val="20"/>
                <w:szCs w:val="20"/>
                <w:lang w:val="es-CR"/>
              </w:rPr>
              <w:t xml:space="preserve">con cada uno de ellos para evaluar la sostenibilidad de sus operaciones. Ambos centros se mostraron </w:t>
            </w:r>
            <w:r w:rsidR="00722D65">
              <w:rPr>
                <w:rFonts w:cs="Arial"/>
                <w:sz w:val="20"/>
                <w:szCs w:val="20"/>
                <w:lang w:val="es-CR"/>
              </w:rPr>
              <w:t>receptivos</w:t>
            </w:r>
            <w:r w:rsidR="004433FF">
              <w:rPr>
                <w:rFonts w:cs="Arial"/>
                <w:sz w:val="20"/>
                <w:szCs w:val="20"/>
                <w:lang w:val="es-CR"/>
              </w:rPr>
              <w:t xml:space="preserve"> a la herramienta y se identificaron numerosos puntos de mejora a pesar del elevado nivel de calidad mostrado por los</w:t>
            </w:r>
            <w:r w:rsidR="00722D65">
              <w:rPr>
                <w:rFonts w:cs="Arial"/>
                <w:sz w:val="20"/>
                <w:szCs w:val="20"/>
                <w:lang w:val="es-CR"/>
              </w:rPr>
              <w:t xml:space="preserve"> participantes del piloto.</w:t>
            </w:r>
            <w:r w:rsidR="009405E9">
              <w:rPr>
                <w:rFonts w:cs="Arial"/>
                <w:sz w:val="20"/>
                <w:szCs w:val="20"/>
                <w:lang w:val="es-CR"/>
              </w:rPr>
              <w:t xml:space="preserve"> A partir de la implementación de esta herramienta, se pretende involucrar más al sector privado en iniciativas de conservación y restauración de ecosistemas </w:t>
            </w:r>
            <w:proofErr w:type="gramStart"/>
            <w:r w:rsidR="009405E9">
              <w:rPr>
                <w:rFonts w:cs="Arial"/>
                <w:sz w:val="20"/>
                <w:szCs w:val="20"/>
                <w:lang w:val="es-CR"/>
              </w:rPr>
              <w:t>marino</w:t>
            </w:r>
            <w:r w:rsidR="00CF605C">
              <w:rPr>
                <w:rFonts w:cs="Arial"/>
                <w:sz w:val="20"/>
                <w:szCs w:val="20"/>
                <w:lang w:val="es-CR"/>
              </w:rPr>
              <w:t xml:space="preserve"> costeros</w:t>
            </w:r>
            <w:proofErr w:type="gramEnd"/>
            <w:r w:rsidR="00CF605C">
              <w:rPr>
                <w:rFonts w:cs="Arial"/>
                <w:sz w:val="20"/>
                <w:szCs w:val="20"/>
                <w:lang w:val="es-CR"/>
              </w:rPr>
              <w:t xml:space="preserve"> en la región. </w:t>
            </w:r>
          </w:p>
          <w:p w14:paraId="497955E1" w14:textId="77777777" w:rsidR="002B01DA" w:rsidRDefault="002B01DA" w:rsidP="00F8583C">
            <w:pPr>
              <w:rPr>
                <w:rFonts w:cs="Arial"/>
                <w:b/>
                <w:bCs/>
                <w:color w:val="1F497D" w:themeColor="text2"/>
                <w:sz w:val="20"/>
                <w:szCs w:val="20"/>
                <w:lang w:val="es-CR"/>
              </w:rPr>
            </w:pPr>
          </w:p>
          <w:p w14:paraId="0F6A9ABA" w14:textId="7DAD393B" w:rsidR="008F1D06" w:rsidRDefault="00E83E5C" w:rsidP="00F8583C">
            <w:pPr>
              <w:rPr>
                <w:rFonts w:cs="Arial"/>
                <w:b/>
                <w:bCs/>
                <w:color w:val="1F497D" w:themeColor="text2"/>
                <w:sz w:val="20"/>
                <w:szCs w:val="20"/>
                <w:lang w:val="es-CR"/>
              </w:rPr>
            </w:pPr>
            <w:r>
              <w:rPr>
                <w:rFonts w:cs="Arial"/>
                <w:b/>
                <w:bCs/>
                <w:color w:val="1F497D" w:themeColor="text2"/>
                <w:sz w:val="20"/>
                <w:szCs w:val="20"/>
                <w:lang w:val="es-CR"/>
              </w:rPr>
              <w:t xml:space="preserve">Eventos intensivos de restauración </w:t>
            </w:r>
          </w:p>
          <w:p w14:paraId="79798990" w14:textId="469F4057" w:rsidR="00B34EFB" w:rsidRDefault="00B34EFB" w:rsidP="00F8583C">
            <w:pPr>
              <w:rPr>
                <w:rFonts w:cs="Arial"/>
                <w:b/>
                <w:bCs/>
                <w:color w:val="1F497D" w:themeColor="text2"/>
                <w:sz w:val="20"/>
                <w:szCs w:val="20"/>
                <w:lang w:val="es-CR"/>
              </w:rPr>
            </w:pPr>
          </w:p>
          <w:p w14:paraId="66741A27" w14:textId="738FC301" w:rsidR="00B34EFB" w:rsidRPr="00E83E5C" w:rsidRDefault="00B34EFB" w:rsidP="00F8583C">
            <w:pPr>
              <w:rPr>
                <w:rFonts w:cs="Arial"/>
                <w:b/>
                <w:bCs/>
                <w:color w:val="1F497D" w:themeColor="text2"/>
                <w:sz w:val="20"/>
                <w:szCs w:val="20"/>
                <w:lang w:val="es-CR"/>
              </w:rPr>
            </w:pPr>
            <w:proofErr w:type="spellStart"/>
            <w:r>
              <w:rPr>
                <w:rFonts w:cs="Arial"/>
                <w:b/>
                <w:bCs/>
                <w:color w:val="1F497D" w:themeColor="text2"/>
                <w:sz w:val="20"/>
                <w:szCs w:val="20"/>
                <w:lang w:val="es-CR"/>
              </w:rPr>
              <w:t>Coralmanía</w:t>
            </w:r>
            <w:proofErr w:type="spellEnd"/>
            <w:r>
              <w:rPr>
                <w:rFonts w:cs="Arial"/>
                <w:b/>
                <w:bCs/>
                <w:color w:val="1F497D" w:themeColor="text2"/>
                <w:sz w:val="20"/>
                <w:szCs w:val="20"/>
                <w:lang w:val="es-CR"/>
              </w:rPr>
              <w:t xml:space="preserve"> 2021</w:t>
            </w:r>
          </w:p>
          <w:p w14:paraId="5B40F3A9" w14:textId="301A62AF" w:rsidR="00C667D0" w:rsidRDefault="0053106F" w:rsidP="00FC592A">
            <w:pPr>
              <w:pStyle w:val="Prrafodelista"/>
              <w:numPr>
                <w:ilvl w:val="0"/>
                <w:numId w:val="28"/>
              </w:numPr>
              <w:rPr>
                <w:rFonts w:cs="Arial"/>
                <w:color w:val="000000"/>
                <w:sz w:val="20"/>
                <w:szCs w:val="20"/>
                <w:u w:val="single"/>
                <w:lang w:val="es-CR"/>
              </w:rPr>
            </w:pPr>
            <w:proofErr w:type="spellStart"/>
            <w:r w:rsidRPr="00C667D0">
              <w:rPr>
                <w:rFonts w:cs="Arial"/>
                <w:color w:val="000000"/>
                <w:sz w:val="20"/>
                <w:szCs w:val="20"/>
                <w:u w:val="single"/>
                <w:lang w:val="es-CR"/>
              </w:rPr>
              <w:t>Coral</w:t>
            </w:r>
            <w:r w:rsidR="00C667D0" w:rsidRPr="00C667D0">
              <w:rPr>
                <w:rFonts w:cs="Arial"/>
                <w:color w:val="000000"/>
                <w:sz w:val="20"/>
                <w:szCs w:val="20"/>
                <w:u w:val="single"/>
                <w:lang w:val="es-CR"/>
              </w:rPr>
              <w:t>manía</w:t>
            </w:r>
            <w:proofErr w:type="spellEnd"/>
            <w:r w:rsidR="00753DB3">
              <w:rPr>
                <w:rFonts w:cs="Arial"/>
                <w:color w:val="000000"/>
                <w:sz w:val="20"/>
                <w:szCs w:val="20"/>
                <w:u w:val="single"/>
                <w:lang w:val="es-CR"/>
              </w:rPr>
              <w:t xml:space="preserve"> </w:t>
            </w:r>
            <w:r w:rsidR="00C667D0" w:rsidRPr="00C667D0">
              <w:rPr>
                <w:rFonts w:cs="Arial"/>
                <w:color w:val="000000"/>
                <w:sz w:val="20"/>
                <w:szCs w:val="20"/>
                <w:u w:val="single"/>
                <w:lang w:val="es-CR"/>
              </w:rPr>
              <w:t>-</w:t>
            </w:r>
            <w:r w:rsidR="00753DB3">
              <w:rPr>
                <w:rFonts w:cs="Arial"/>
                <w:color w:val="000000"/>
                <w:sz w:val="20"/>
                <w:szCs w:val="20"/>
                <w:u w:val="single"/>
                <w:lang w:val="es-CR"/>
              </w:rPr>
              <w:t xml:space="preserve"> </w:t>
            </w:r>
            <w:r w:rsidR="00C667D0" w:rsidRPr="00C667D0">
              <w:rPr>
                <w:rFonts w:cs="Arial"/>
                <w:color w:val="000000"/>
                <w:sz w:val="20"/>
                <w:szCs w:val="20"/>
                <w:u w:val="single"/>
                <w:lang w:val="es-CR"/>
              </w:rPr>
              <w:t>Costa Rica</w:t>
            </w:r>
          </w:p>
          <w:p w14:paraId="38A6333E" w14:textId="7F26298A" w:rsidR="0053106F" w:rsidRPr="0037613A" w:rsidRDefault="00C667D0" w:rsidP="00C667D0">
            <w:pPr>
              <w:rPr>
                <w:rFonts w:cs="Arial"/>
                <w:color w:val="000000"/>
                <w:sz w:val="20"/>
                <w:szCs w:val="20"/>
                <w:lang w:val="es-CR"/>
              </w:rPr>
            </w:pPr>
            <w:r>
              <w:rPr>
                <w:rFonts w:cs="Arial"/>
                <w:color w:val="000000"/>
                <w:sz w:val="20"/>
                <w:szCs w:val="20"/>
                <w:lang w:val="es-CR"/>
              </w:rPr>
              <w:t xml:space="preserve">El fin de semana del </w:t>
            </w:r>
            <w:r w:rsidR="00B90A57">
              <w:rPr>
                <w:rFonts w:cs="Arial"/>
                <w:color w:val="000000"/>
                <w:sz w:val="20"/>
                <w:szCs w:val="20"/>
                <w:lang w:val="es-CR"/>
              </w:rPr>
              <w:t xml:space="preserve">26 al 28 de noviembre del 2021 se llevó a cabo la primera entrega del </w:t>
            </w:r>
            <w:proofErr w:type="spellStart"/>
            <w:r w:rsidR="00B90A57">
              <w:rPr>
                <w:rFonts w:cs="Arial"/>
                <w:color w:val="000000"/>
                <w:sz w:val="20"/>
                <w:szCs w:val="20"/>
                <w:lang w:val="es-CR"/>
              </w:rPr>
              <w:t>Coralmania</w:t>
            </w:r>
            <w:proofErr w:type="spellEnd"/>
            <w:r w:rsidR="00B90A57">
              <w:rPr>
                <w:rFonts w:cs="Arial"/>
                <w:color w:val="000000"/>
                <w:sz w:val="20"/>
                <w:szCs w:val="20"/>
                <w:lang w:val="es-CR"/>
              </w:rPr>
              <w:t xml:space="preserve"> en la región en Bahía Culebra. </w:t>
            </w:r>
            <w:r w:rsidR="0037613A" w:rsidRPr="001775CE">
              <w:rPr>
                <w:rFonts w:cs="Arial"/>
                <w:color w:val="000000"/>
                <w:sz w:val="20"/>
                <w:szCs w:val="20"/>
                <w:lang w:val="es-CR"/>
              </w:rPr>
              <w:t xml:space="preserve">Culebra </w:t>
            </w:r>
            <w:proofErr w:type="spellStart"/>
            <w:r w:rsidR="0037613A" w:rsidRPr="001775CE">
              <w:rPr>
                <w:rFonts w:cs="Arial"/>
                <w:color w:val="000000"/>
                <w:sz w:val="20"/>
                <w:szCs w:val="20"/>
                <w:lang w:val="es-CR"/>
              </w:rPr>
              <w:t>Reef</w:t>
            </w:r>
            <w:proofErr w:type="spellEnd"/>
            <w:r w:rsidR="0037613A" w:rsidRPr="001775CE">
              <w:rPr>
                <w:rFonts w:cs="Arial"/>
                <w:color w:val="000000"/>
                <w:sz w:val="20"/>
                <w:szCs w:val="20"/>
                <w:lang w:val="es-CR"/>
              </w:rPr>
              <w:t xml:space="preserve"> </w:t>
            </w:r>
            <w:proofErr w:type="spellStart"/>
            <w:r w:rsidR="0037613A" w:rsidRPr="001775CE">
              <w:rPr>
                <w:rFonts w:cs="Arial"/>
                <w:color w:val="000000"/>
                <w:sz w:val="20"/>
                <w:szCs w:val="20"/>
                <w:lang w:val="es-CR"/>
              </w:rPr>
              <w:t>Gardens</w:t>
            </w:r>
            <w:proofErr w:type="spellEnd"/>
            <w:r w:rsidR="0037613A" w:rsidRPr="001775CE">
              <w:rPr>
                <w:rFonts w:cs="Arial"/>
                <w:color w:val="000000"/>
                <w:sz w:val="20"/>
                <w:szCs w:val="20"/>
                <w:lang w:val="es-CR"/>
              </w:rPr>
              <w:t>, el Centro de Investigación en Ciencias del Mar y Limnología (CIMAR) de la Universidad de Costa Rica, Península Papagayo</w:t>
            </w:r>
            <w:r w:rsidR="0037613A">
              <w:rPr>
                <w:rFonts w:cs="Arial"/>
                <w:color w:val="000000"/>
                <w:sz w:val="20"/>
                <w:szCs w:val="20"/>
                <w:lang w:val="es-CR"/>
              </w:rPr>
              <w:t xml:space="preserve"> y </w:t>
            </w:r>
            <w:r w:rsidR="0037613A" w:rsidRPr="001775CE">
              <w:rPr>
                <w:rFonts w:cs="Arial"/>
                <w:color w:val="000000"/>
                <w:sz w:val="20"/>
                <w:szCs w:val="20"/>
                <w:lang w:val="es-CR"/>
              </w:rPr>
              <w:t>el Sistema Nacional de Áreas de Conservación que forma parte del Ministerio de Ambiente y Energía fueron los encargados de implementar el trasplante</w:t>
            </w:r>
            <w:r w:rsidR="0037613A">
              <w:rPr>
                <w:rFonts w:cs="Arial"/>
                <w:color w:val="000000"/>
                <w:sz w:val="20"/>
                <w:szCs w:val="20"/>
                <w:lang w:val="es-CR"/>
              </w:rPr>
              <w:t xml:space="preserve">; con el apoyo de un equipo de buzos experimentados de CIMAR y 32 buzos voluntarios de trasplantaron </w:t>
            </w:r>
            <w:r w:rsidR="0037613A" w:rsidRPr="005C29D8">
              <w:rPr>
                <w:rFonts w:cs="Arial"/>
                <w:color w:val="000000"/>
                <w:sz w:val="20"/>
                <w:szCs w:val="20"/>
                <w:lang w:val="es-CR"/>
              </w:rPr>
              <w:t xml:space="preserve">1080 fragmentos de la especie </w:t>
            </w:r>
            <w:proofErr w:type="spellStart"/>
            <w:r w:rsidR="0037613A" w:rsidRPr="005C29D8">
              <w:rPr>
                <w:rFonts w:cs="Arial"/>
                <w:i/>
                <w:iCs/>
                <w:color w:val="000000"/>
                <w:sz w:val="20"/>
                <w:szCs w:val="20"/>
                <w:lang w:val="es-CR"/>
              </w:rPr>
              <w:t>Pocillopora</w:t>
            </w:r>
            <w:proofErr w:type="spellEnd"/>
            <w:r w:rsidR="0037613A" w:rsidRPr="005C29D8">
              <w:rPr>
                <w:rFonts w:cs="Arial"/>
                <w:i/>
                <w:iCs/>
                <w:color w:val="000000"/>
                <w:sz w:val="20"/>
                <w:szCs w:val="20"/>
                <w:lang w:val="es-CR"/>
              </w:rPr>
              <w:t> </w:t>
            </w:r>
            <w:proofErr w:type="spellStart"/>
            <w:r w:rsidR="0037613A" w:rsidRPr="005C29D8">
              <w:rPr>
                <w:rFonts w:cs="Arial"/>
                <w:color w:val="000000"/>
                <w:sz w:val="20"/>
                <w:szCs w:val="20"/>
                <w:lang w:val="es-CR"/>
              </w:rPr>
              <w:t>spp</w:t>
            </w:r>
            <w:proofErr w:type="spellEnd"/>
            <w:r w:rsidR="0037613A" w:rsidRPr="005C29D8">
              <w:rPr>
                <w:rFonts w:cs="Arial"/>
                <w:color w:val="000000"/>
                <w:sz w:val="20"/>
                <w:szCs w:val="20"/>
                <w:lang w:val="es-CR"/>
              </w:rPr>
              <w:t>.</w:t>
            </w:r>
            <w:r w:rsidR="0037613A">
              <w:rPr>
                <w:rFonts w:cs="Arial"/>
                <w:color w:val="000000"/>
                <w:sz w:val="20"/>
                <w:szCs w:val="20"/>
                <w:lang w:val="es-CR"/>
              </w:rPr>
              <w:t xml:space="preserve"> </w:t>
            </w:r>
            <w:r w:rsidR="00DC4426">
              <w:rPr>
                <w:rFonts w:cs="Arial"/>
                <w:color w:val="000000"/>
                <w:sz w:val="20"/>
                <w:szCs w:val="20"/>
                <w:lang w:val="es-CR"/>
              </w:rPr>
              <w:t>El fin de semana del 4-5 de diciembre del 2021, en Golfo Dulce</w:t>
            </w:r>
            <w:r w:rsidR="002D342A">
              <w:rPr>
                <w:rFonts w:cs="Arial"/>
                <w:color w:val="000000"/>
                <w:sz w:val="20"/>
                <w:szCs w:val="20"/>
                <w:lang w:val="es-CR"/>
              </w:rPr>
              <w:t xml:space="preserve">, la organización </w:t>
            </w:r>
            <w:proofErr w:type="spellStart"/>
            <w:r w:rsidR="002D342A">
              <w:rPr>
                <w:rFonts w:cs="Arial"/>
                <w:color w:val="000000"/>
                <w:sz w:val="20"/>
                <w:szCs w:val="20"/>
                <w:lang w:val="es-CR"/>
              </w:rPr>
              <w:t>Raising</w:t>
            </w:r>
            <w:proofErr w:type="spellEnd"/>
            <w:r w:rsidR="002D342A">
              <w:rPr>
                <w:rFonts w:cs="Arial"/>
                <w:color w:val="000000"/>
                <w:sz w:val="20"/>
                <w:szCs w:val="20"/>
                <w:lang w:val="es-CR"/>
              </w:rPr>
              <w:t xml:space="preserve"> Coral Costa Rica con apoyo de GIZ lideró </w:t>
            </w:r>
            <w:r w:rsidR="00A80BC2">
              <w:rPr>
                <w:rFonts w:cs="Arial"/>
                <w:color w:val="000000"/>
                <w:sz w:val="20"/>
                <w:szCs w:val="20"/>
                <w:lang w:val="es-CR"/>
              </w:rPr>
              <w:t>el trasplante en este Golfo al Sur de Costa Ric</w:t>
            </w:r>
            <w:r w:rsidR="006E1544">
              <w:rPr>
                <w:rFonts w:cs="Arial"/>
                <w:color w:val="000000"/>
                <w:sz w:val="20"/>
                <w:szCs w:val="20"/>
                <w:lang w:val="es-CR"/>
              </w:rPr>
              <w:t xml:space="preserve">a donde participaron </w:t>
            </w:r>
            <w:r w:rsidR="006824B4">
              <w:rPr>
                <w:rFonts w:cs="Arial"/>
                <w:color w:val="000000"/>
                <w:sz w:val="20"/>
                <w:szCs w:val="20"/>
                <w:lang w:val="es-CR"/>
              </w:rPr>
              <w:t xml:space="preserve">35 buzos voluntarios y de trasplantaron 289 fragmentos de la especie </w:t>
            </w:r>
            <w:proofErr w:type="spellStart"/>
            <w:r w:rsidR="00753DB3" w:rsidRPr="005C29D8">
              <w:rPr>
                <w:rFonts w:cs="Arial"/>
                <w:i/>
                <w:iCs/>
                <w:color w:val="000000"/>
                <w:sz w:val="20"/>
                <w:szCs w:val="20"/>
                <w:lang w:val="es-CR"/>
              </w:rPr>
              <w:t>Pocillopora</w:t>
            </w:r>
            <w:proofErr w:type="spellEnd"/>
            <w:r w:rsidR="00753DB3" w:rsidRPr="005C29D8">
              <w:rPr>
                <w:rFonts w:cs="Arial"/>
                <w:i/>
                <w:iCs/>
                <w:color w:val="000000"/>
                <w:sz w:val="20"/>
                <w:szCs w:val="20"/>
                <w:lang w:val="es-CR"/>
              </w:rPr>
              <w:t> </w:t>
            </w:r>
            <w:proofErr w:type="spellStart"/>
            <w:r w:rsidR="00753DB3" w:rsidRPr="005C29D8">
              <w:rPr>
                <w:rFonts w:cs="Arial"/>
                <w:color w:val="000000"/>
                <w:sz w:val="20"/>
                <w:szCs w:val="20"/>
                <w:lang w:val="es-CR"/>
              </w:rPr>
              <w:t>spp</w:t>
            </w:r>
            <w:proofErr w:type="spellEnd"/>
            <w:r w:rsidR="00753DB3">
              <w:rPr>
                <w:rFonts w:cs="Arial"/>
                <w:color w:val="000000"/>
                <w:sz w:val="20"/>
                <w:szCs w:val="20"/>
                <w:lang w:val="es-CR"/>
              </w:rPr>
              <w:t xml:space="preserve">. </w:t>
            </w:r>
          </w:p>
          <w:p w14:paraId="627E6BAD" w14:textId="210AA592" w:rsidR="00753DB3" w:rsidRDefault="00753DB3" w:rsidP="00FC592A">
            <w:pPr>
              <w:pStyle w:val="Prrafodelista"/>
              <w:numPr>
                <w:ilvl w:val="0"/>
                <w:numId w:val="28"/>
              </w:numPr>
              <w:rPr>
                <w:rFonts w:cs="Arial"/>
                <w:color w:val="000000"/>
                <w:sz w:val="20"/>
                <w:szCs w:val="20"/>
                <w:u w:val="single"/>
                <w:lang w:val="es-CR"/>
              </w:rPr>
            </w:pPr>
            <w:proofErr w:type="spellStart"/>
            <w:r w:rsidRPr="00C667D0">
              <w:rPr>
                <w:rFonts w:cs="Arial"/>
                <w:color w:val="000000"/>
                <w:sz w:val="20"/>
                <w:szCs w:val="20"/>
                <w:u w:val="single"/>
                <w:lang w:val="es-CR"/>
              </w:rPr>
              <w:t>Coralmanía</w:t>
            </w:r>
            <w:proofErr w:type="spellEnd"/>
            <w:r>
              <w:rPr>
                <w:rFonts w:cs="Arial"/>
                <w:color w:val="000000"/>
                <w:sz w:val="20"/>
                <w:szCs w:val="20"/>
                <w:u w:val="single"/>
                <w:lang w:val="es-CR"/>
              </w:rPr>
              <w:t xml:space="preserve"> </w:t>
            </w:r>
            <w:r w:rsidR="00CA54F1">
              <w:rPr>
                <w:rFonts w:cs="Arial"/>
                <w:color w:val="000000"/>
                <w:sz w:val="20"/>
                <w:szCs w:val="20"/>
                <w:u w:val="single"/>
                <w:lang w:val="es-CR"/>
              </w:rPr>
              <w:t>–</w:t>
            </w:r>
            <w:r>
              <w:rPr>
                <w:rFonts w:cs="Arial"/>
                <w:color w:val="000000"/>
                <w:sz w:val="20"/>
                <w:szCs w:val="20"/>
                <w:u w:val="single"/>
                <w:lang w:val="es-CR"/>
              </w:rPr>
              <w:t xml:space="preserve"> </w:t>
            </w:r>
            <w:r w:rsidR="00CA54F1">
              <w:rPr>
                <w:rFonts w:cs="Arial"/>
                <w:color w:val="000000"/>
                <w:sz w:val="20"/>
                <w:szCs w:val="20"/>
                <w:u w:val="single"/>
                <w:lang w:val="es-CR"/>
              </w:rPr>
              <w:t>Honduras</w:t>
            </w:r>
          </w:p>
          <w:p w14:paraId="4F28D8BC" w14:textId="018CAD64" w:rsidR="00EA2B80" w:rsidRPr="00994BC7" w:rsidRDefault="00EA2B80" w:rsidP="00EA2B80">
            <w:pPr>
              <w:rPr>
                <w:rFonts w:cs="Arial"/>
                <w:color w:val="000000"/>
                <w:sz w:val="20"/>
                <w:szCs w:val="20"/>
                <w:lang w:val="es-CR"/>
              </w:rPr>
            </w:pPr>
            <w:r w:rsidRPr="00EA2B80">
              <w:rPr>
                <w:rFonts w:cs="Arial"/>
                <w:color w:val="000000"/>
                <w:sz w:val="20"/>
                <w:szCs w:val="20"/>
                <w:lang w:val="es-CR"/>
              </w:rPr>
              <w:t>D</w:t>
            </w:r>
            <w:r w:rsidR="007B41A4">
              <w:rPr>
                <w:rFonts w:cs="Arial"/>
                <w:color w:val="000000"/>
                <w:sz w:val="20"/>
                <w:szCs w:val="20"/>
                <w:lang w:val="es-CR"/>
              </w:rPr>
              <w:t xml:space="preserve">el 7 al 9 </w:t>
            </w:r>
            <w:r>
              <w:rPr>
                <w:rFonts w:cs="Arial"/>
                <w:color w:val="000000"/>
                <w:sz w:val="20"/>
                <w:szCs w:val="20"/>
                <w:lang w:val="es-CR"/>
              </w:rPr>
              <w:t xml:space="preserve">de diciembre 2021 en Honduras se llevó a cabo un trasplante masivo de </w:t>
            </w:r>
            <w:r w:rsidR="00E74513">
              <w:rPr>
                <w:rFonts w:cs="Arial"/>
                <w:color w:val="000000"/>
                <w:sz w:val="20"/>
                <w:szCs w:val="20"/>
                <w:lang w:val="es-CR"/>
              </w:rPr>
              <w:t>corales con la participación de las organizaciones locales Roatán Marine Park, Fundación Utila Coral, la Zona Libre Turística Islas de la Bahía (</w:t>
            </w:r>
            <w:proofErr w:type="spellStart"/>
            <w:r w:rsidR="00E74513">
              <w:rPr>
                <w:rFonts w:cs="Arial"/>
                <w:color w:val="000000"/>
                <w:sz w:val="20"/>
                <w:szCs w:val="20"/>
                <w:lang w:val="es-CR"/>
              </w:rPr>
              <w:t>Zolitur</w:t>
            </w:r>
            <w:proofErr w:type="spellEnd"/>
            <w:r w:rsidR="00E74513">
              <w:rPr>
                <w:rFonts w:cs="Arial"/>
                <w:color w:val="000000"/>
                <w:sz w:val="20"/>
                <w:szCs w:val="20"/>
                <w:lang w:val="es-CR"/>
              </w:rPr>
              <w:t>)</w:t>
            </w:r>
            <w:r w:rsidR="00514817">
              <w:rPr>
                <w:rFonts w:cs="Arial"/>
                <w:color w:val="000000"/>
                <w:sz w:val="20"/>
                <w:szCs w:val="20"/>
                <w:lang w:val="es-CR"/>
              </w:rPr>
              <w:t xml:space="preserve">, </w:t>
            </w:r>
            <w:r w:rsidR="00E74513">
              <w:rPr>
                <w:rFonts w:cs="Arial"/>
                <w:color w:val="000000"/>
                <w:sz w:val="20"/>
                <w:szCs w:val="20"/>
                <w:lang w:val="es-CR"/>
              </w:rPr>
              <w:t>la Iniciativa Arrecifes Saludables para Gente Saludable</w:t>
            </w:r>
            <w:r w:rsidR="00514817">
              <w:rPr>
                <w:rFonts w:cs="Arial"/>
                <w:color w:val="000000"/>
                <w:sz w:val="20"/>
                <w:szCs w:val="20"/>
                <w:lang w:val="es-CR"/>
              </w:rPr>
              <w:t>,</w:t>
            </w:r>
            <w:r w:rsidR="00414F87">
              <w:rPr>
                <w:rFonts w:cs="Arial"/>
                <w:color w:val="000000"/>
                <w:sz w:val="20"/>
                <w:szCs w:val="20"/>
                <w:lang w:val="es-CR"/>
              </w:rPr>
              <w:t xml:space="preserve"> </w:t>
            </w:r>
            <w:r w:rsidR="00837AC8">
              <w:rPr>
                <w:rFonts w:cs="Arial"/>
                <w:color w:val="000000"/>
                <w:sz w:val="20"/>
                <w:szCs w:val="20"/>
                <w:lang w:val="es-CR"/>
              </w:rPr>
              <w:t xml:space="preserve">Fundación Cayos Cochinos, </w:t>
            </w:r>
            <w:r w:rsidR="00414F87">
              <w:rPr>
                <w:rFonts w:cs="Arial"/>
                <w:color w:val="000000"/>
                <w:sz w:val="20"/>
                <w:szCs w:val="20"/>
                <w:lang w:val="es-CR"/>
              </w:rPr>
              <w:t xml:space="preserve">así como autoridades del Parque Nacional Marino Islas de la Bahía </w:t>
            </w:r>
            <w:r w:rsidR="00B1298E">
              <w:rPr>
                <w:rFonts w:cs="Arial"/>
                <w:color w:val="000000"/>
                <w:sz w:val="20"/>
                <w:szCs w:val="20"/>
                <w:lang w:val="es-CR"/>
              </w:rPr>
              <w:t>(</w:t>
            </w:r>
            <w:r w:rsidR="000A45E3">
              <w:rPr>
                <w:rFonts w:cs="Arial"/>
                <w:color w:val="000000"/>
                <w:sz w:val="20"/>
                <w:szCs w:val="20"/>
                <w:lang w:val="es-CR"/>
              </w:rPr>
              <w:t>ICF</w:t>
            </w:r>
            <w:r w:rsidR="002A0930">
              <w:rPr>
                <w:rFonts w:cs="Arial"/>
                <w:color w:val="000000"/>
                <w:sz w:val="20"/>
                <w:szCs w:val="20"/>
                <w:lang w:val="es-CR"/>
              </w:rPr>
              <w:t xml:space="preserve">, </w:t>
            </w:r>
            <w:proofErr w:type="spellStart"/>
            <w:r w:rsidR="002A0930">
              <w:rPr>
                <w:rFonts w:cs="Arial"/>
                <w:color w:val="000000"/>
                <w:sz w:val="20"/>
                <w:szCs w:val="20"/>
                <w:lang w:val="es-CR"/>
              </w:rPr>
              <w:t>MiAmbiente</w:t>
            </w:r>
            <w:proofErr w:type="spellEnd"/>
            <w:r w:rsidR="00447022">
              <w:rPr>
                <w:rFonts w:cs="Arial"/>
                <w:color w:val="000000"/>
                <w:sz w:val="20"/>
                <w:szCs w:val="20"/>
                <w:lang w:val="es-CR"/>
              </w:rPr>
              <w:t xml:space="preserve">, municipalidad y </w:t>
            </w:r>
            <w:proofErr w:type="spellStart"/>
            <w:r w:rsidR="00AA0D38">
              <w:rPr>
                <w:rFonts w:cs="Arial"/>
                <w:color w:val="000000"/>
                <w:sz w:val="20"/>
                <w:szCs w:val="20"/>
                <w:lang w:val="es-CR"/>
              </w:rPr>
              <w:t>comanejadores</w:t>
            </w:r>
            <w:proofErr w:type="spellEnd"/>
            <w:r w:rsidR="00AA0D38">
              <w:rPr>
                <w:rFonts w:cs="Arial"/>
                <w:color w:val="000000"/>
                <w:sz w:val="20"/>
                <w:szCs w:val="20"/>
                <w:lang w:val="es-CR"/>
              </w:rPr>
              <w:t xml:space="preserve"> del área</w:t>
            </w:r>
            <w:r w:rsidR="004143FA">
              <w:rPr>
                <w:rFonts w:cs="Arial"/>
                <w:color w:val="000000"/>
                <w:sz w:val="20"/>
                <w:szCs w:val="20"/>
                <w:lang w:val="es-CR"/>
              </w:rPr>
              <w:t xml:space="preserve"> protegida)</w:t>
            </w:r>
            <w:r w:rsidR="00E74513">
              <w:rPr>
                <w:rFonts w:cs="Arial"/>
                <w:color w:val="000000"/>
                <w:sz w:val="20"/>
                <w:szCs w:val="20"/>
                <w:lang w:val="es-CR"/>
              </w:rPr>
              <w:t xml:space="preserve">. </w:t>
            </w:r>
            <w:r w:rsidR="007B41A4">
              <w:rPr>
                <w:rFonts w:cs="Arial"/>
                <w:color w:val="000000"/>
                <w:sz w:val="20"/>
                <w:szCs w:val="20"/>
                <w:lang w:val="es-CR"/>
              </w:rPr>
              <w:t>El evento</w:t>
            </w:r>
            <w:r w:rsidR="004143FA">
              <w:rPr>
                <w:rFonts w:cs="Arial"/>
                <w:color w:val="000000"/>
                <w:sz w:val="20"/>
                <w:szCs w:val="20"/>
                <w:lang w:val="es-CR"/>
              </w:rPr>
              <w:t xml:space="preserve"> de 3 días</w:t>
            </w:r>
            <w:r w:rsidR="007B41A4">
              <w:rPr>
                <w:rFonts w:cs="Arial"/>
                <w:color w:val="000000"/>
                <w:sz w:val="20"/>
                <w:szCs w:val="20"/>
                <w:lang w:val="es-CR"/>
              </w:rPr>
              <w:t xml:space="preserve"> concluyó con el trasplante de</w:t>
            </w:r>
            <w:r w:rsidR="004143FA">
              <w:rPr>
                <w:rFonts w:cs="Arial"/>
                <w:color w:val="000000"/>
                <w:sz w:val="20"/>
                <w:szCs w:val="20"/>
                <w:lang w:val="es-CR"/>
              </w:rPr>
              <w:t xml:space="preserve"> 838 fragmentos de coral de l</w:t>
            </w:r>
            <w:r w:rsidR="003F307D">
              <w:rPr>
                <w:rFonts w:cs="Arial"/>
                <w:color w:val="000000"/>
                <w:sz w:val="20"/>
                <w:szCs w:val="20"/>
                <w:lang w:val="es-CR"/>
              </w:rPr>
              <w:t xml:space="preserve">as especies </w:t>
            </w:r>
            <w:r w:rsidR="003F307D" w:rsidRPr="00994BC7">
              <w:rPr>
                <w:rFonts w:cs="Arial"/>
                <w:i/>
                <w:iCs/>
                <w:color w:val="000000"/>
                <w:sz w:val="20"/>
                <w:szCs w:val="20"/>
                <w:lang w:val="es-CR"/>
              </w:rPr>
              <w:t>Acropora palmata</w:t>
            </w:r>
            <w:r w:rsidR="00994BC7" w:rsidRPr="00994BC7">
              <w:rPr>
                <w:rFonts w:cs="Arial"/>
                <w:color w:val="000000"/>
                <w:sz w:val="20"/>
                <w:szCs w:val="20"/>
                <w:lang w:val="es-CR"/>
              </w:rPr>
              <w:t xml:space="preserve"> y </w:t>
            </w:r>
            <w:r w:rsidR="00AA1E13" w:rsidRPr="00994BC7">
              <w:rPr>
                <w:rFonts w:cs="Arial"/>
                <w:i/>
                <w:iCs/>
                <w:color w:val="000000"/>
                <w:sz w:val="20"/>
                <w:szCs w:val="20"/>
                <w:lang w:val="es-CR"/>
              </w:rPr>
              <w:t>Acropora cervicornis</w:t>
            </w:r>
            <w:r w:rsidR="00994BC7">
              <w:rPr>
                <w:rFonts w:cs="Arial"/>
                <w:color w:val="000000"/>
                <w:sz w:val="20"/>
                <w:szCs w:val="20"/>
                <w:lang w:val="es-CR"/>
              </w:rPr>
              <w:t xml:space="preserve"> y la participación de </w:t>
            </w:r>
            <w:r w:rsidR="005410EA">
              <w:rPr>
                <w:rFonts w:cs="Arial"/>
                <w:color w:val="000000"/>
                <w:sz w:val="20"/>
                <w:szCs w:val="20"/>
                <w:lang w:val="es-CR"/>
              </w:rPr>
              <w:t xml:space="preserve">77 personas y buzos voluntarios. </w:t>
            </w:r>
          </w:p>
          <w:p w14:paraId="7AB2AF14" w14:textId="57CF18A4" w:rsidR="00CA54F1" w:rsidRDefault="00CA54F1" w:rsidP="00FC592A">
            <w:pPr>
              <w:pStyle w:val="Prrafodelista"/>
              <w:numPr>
                <w:ilvl w:val="0"/>
                <w:numId w:val="28"/>
              </w:numPr>
              <w:rPr>
                <w:rFonts w:cs="Arial"/>
                <w:color w:val="000000"/>
                <w:sz w:val="20"/>
                <w:szCs w:val="20"/>
                <w:u w:val="single"/>
                <w:lang w:val="es-CR"/>
              </w:rPr>
            </w:pPr>
            <w:proofErr w:type="spellStart"/>
            <w:r>
              <w:rPr>
                <w:rFonts w:cs="Arial"/>
                <w:color w:val="000000"/>
                <w:sz w:val="20"/>
                <w:szCs w:val="20"/>
                <w:u w:val="single"/>
                <w:lang w:val="es-CR"/>
              </w:rPr>
              <w:t>Coralmanía</w:t>
            </w:r>
            <w:proofErr w:type="spellEnd"/>
            <w:r>
              <w:rPr>
                <w:rFonts w:cs="Arial"/>
                <w:color w:val="000000"/>
                <w:sz w:val="20"/>
                <w:szCs w:val="20"/>
                <w:u w:val="single"/>
                <w:lang w:val="es-CR"/>
              </w:rPr>
              <w:t xml:space="preserve"> – </w:t>
            </w:r>
            <w:proofErr w:type="spellStart"/>
            <w:r>
              <w:rPr>
                <w:rFonts w:cs="Arial"/>
                <w:color w:val="000000"/>
                <w:sz w:val="20"/>
                <w:szCs w:val="20"/>
                <w:u w:val="single"/>
                <w:lang w:val="es-CR"/>
              </w:rPr>
              <w:t>Républica</w:t>
            </w:r>
            <w:proofErr w:type="spellEnd"/>
            <w:r>
              <w:rPr>
                <w:rFonts w:cs="Arial"/>
                <w:color w:val="000000"/>
                <w:sz w:val="20"/>
                <w:szCs w:val="20"/>
                <w:u w:val="single"/>
                <w:lang w:val="es-CR"/>
              </w:rPr>
              <w:t xml:space="preserve"> </w:t>
            </w:r>
            <w:proofErr w:type="gramStart"/>
            <w:r>
              <w:rPr>
                <w:rFonts w:cs="Arial"/>
                <w:color w:val="000000"/>
                <w:sz w:val="20"/>
                <w:szCs w:val="20"/>
                <w:u w:val="single"/>
                <w:lang w:val="es-CR"/>
              </w:rPr>
              <w:t>Dominicana</w:t>
            </w:r>
            <w:proofErr w:type="gramEnd"/>
            <w:r>
              <w:rPr>
                <w:rFonts w:cs="Arial"/>
                <w:color w:val="000000"/>
                <w:sz w:val="20"/>
                <w:szCs w:val="20"/>
                <w:u w:val="single"/>
                <w:lang w:val="es-CR"/>
              </w:rPr>
              <w:t xml:space="preserve"> </w:t>
            </w:r>
          </w:p>
          <w:p w14:paraId="70AE1473" w14:textId="0F63953E" w:rsidR="005410EA" w:rsidRPr="00242DE9" w:rsidRDefault="005410EA" w:rsidP="005410EA">
            <w:pPr>
              <w:rPr>
                <w:rFonts w:cs="Arial"/>
                <w:color w:val="000000"/>
                <w:sz w:val="20"/>
                <w:szCs w:val="20"/>
                <w:lang w:val="es-CR"/>
              </w:rPr>
            </w:pPr>
            <w:r w:rsidRPr="00242DE9">
              <w:rPr>
                <w:rFonts w:cs="Arial"/>
                <w:color w:val="000000"/>
                <w:sz w:val="20"/>
                <w:szCs w:val="20"/>
                <w:lang w:val="es-CR"/>
              </w:rPr>
              <w:t xml:space="preserve">El </w:t>
            </w:r>
            <w:r w:rsidR="00242DE9" w:rsidRPr="00242DE9">
              <w:rPr>
                <w:rFonts w:cs="Arial"/>
                <w:color w:val="000000"/>
                <w:sz w:val="20"/>
                <w:szCs w:val="20"/>
                <w:lang w:val="es-CR"/>
              </w:rPr>
              <w:t>fin de semana del 10 de diciembre 2021</w:t>
            </w:r>
            <w:r w:rsidR="00242DE9">
              <w:rPr>
                <w:rFonts w:cs="Arial"/>
                <w:color w:val="000000"/>
                <w:sz w:val="20"/>
                <w:szCs w:val="20"/>
                <w:lang w:val="es-CR"/>
              </w:rPr>
              <w:t xml:space="preserve">, se llevó a cabo el evento </w:t>
            </w:r>
            <w:proofErr w:type="spellStart"/>
            <w:r w:rsidR="00242DE9">
              <w:rPr>
                <w:rFonts w:cs="Arial"/>
                <w:color w:val="000000"/>
                <w:sz w:val="20"/>
                <w:szCs w:val="20"/>
                <w:lang w:val="es-CR"/>
              </w:rPr>
              <w:t>Coralmanía</w:t>
            </w:r>
            <w:proofErr w:type="spellEnd"/>
            <w:r w:rsidR="00242DE9">
              <w:rPr>
                <w:rFonts w:cs="Arial"/>
                <w:color w:val="000000"/>
                <w:sz w:val="20"/>
                <w:szCs w:val="20"/>
                <w:lang w:val="es-CR"/>
              </w:rPr>
              <w:t xml:space="preserve"> en </w:t>
            </w:r>
            <w:r w:rsidR="00B917BA">
              <w:rPr>
                <w:rFonts w:cs="Arial"/>
                <w:color w:val="000000"/>
                <w:sz w:val="20"/>
                <w:szCs w:val="20"/>
                <w:lang w:val="es-CR"/>
              </w:rPr>
              <w:t xml:space="preserve">Bayahibe, </w:t>
            </w:r>
            <w:r w:rsidR="00242DE9">
              <w:rPr>
                <w:rFonts w:cs="Arial"/>
                <w:color w:val="000000"/>
                <w:sz w:val="20"/>
                <w:szCs w:val="20"/>
                <w:lang w:val="es-CR"/>
              </w:rPr>
              <w:t xml:space="preserve">República Dominicana </w:t>
            </w:r>
            <w:r w:rsidR="00CA3E43">
              <w:rPr>
                <w:rFonts w:cs="Arial"/>
                <w:color w:val="000000"/>
                <w:sz w:val="20"/>
                <w:szCs w:val="20"/>
                <w:lang w:val="es-CR"/>
              </w:rPr>
              <w:t xml:space="preserve">bajo el liderazgo de </w:t>
            </w:r>
            <w:proofErr w:type="spellStart"/>
            <w:r w:rsidR="00CA3E43">
              <w:rPr>
                <w:rFonts w:cs="Arial"/>
                <w:color w:val="000000"/>
                <w:sz w:val="20"/>
                <w:szCs w:val="20"/>
                <w:lang w:val="es-CR"/>
              </w:rPr>
              <w:t>Fundemar</w:t>
            </w:r>
            <w:proofErr w:type="spellEnd"/>
            <w:r w:rsidR="00B917BA">
              <w:rPr>
                <w:rFonts w:cs="Arial"/>
                <w:color w:val="000000"/>
                <w:sz w:val="20"/>
                <w:szCs w:val="20"/>
                <w:lang w:val="es-CR"/>
              </w:rPr>
              <w:t xml:space="preserve">. </w:t>
            </w:r>
            <w:r w:rsidR="005F47DB">
              <w:rPr>
                <w:rFonts w:cs="Arial"/>
                <w:color w:val="000000"/>
                <w:sz w:val="20"/>
                <w:szCs w:val="20"/>
                <w:lang w:val="es-CR"/>
              </w:rPr>
              <w:t>C</w:t>
            </w:r>
            <w:r w:rsidR="005F47DB" w:rsidRPr="005F47DB">
              <w:rPr>
                <w:rFonts w:cs="Arial"/>
                <w:color w:val="000000"/>
                <w:sz w:val="20"/>
                <w:szCs w:val="20"/>
                <w:lang w:val="es-CR"/>
              </w:rPr>
              <w:t xml:space="preserve">ontó con el apoyo de la GIZ, la participación del Viceministerio de Cooperación Internacional del Ministerio de Economía, Planificación y Desarrollo como ente rector de la cooperación en el país, el Ministerio de Medio Ambiente y Recursos Naturales como entidad contraparte, así como FUNDEMAR, con apoyo del proyecto de Adaptación Basada en Ecosistemas, financiado por el </w:t>
            </w:r>
            <w:proofErr w:type="spellStart"/>
            <w:r w:rsidR="005F47DB" w:rsidRPr="005F47DB">
              <w:rPr>
                <w:rFonts w:cs="Arial"/>
                <w:color w:val="000000"/>
                <w:sz w:val="20"/>
                <w:szCs w:val="20"/>
                <w:lang w:val="es-CR"/>
              </w:rPr>
              <w:t>Caribbean</w:t>
            </w:r>
            <w:proofErr w:type="spellEnd"/>
            <w:r w:rsidR="005F47DB" w:rsidRPr="005F47DB">
              <w:rPr>
                <w:rFonts w:cs="Arial"/>
                <w:color w:val="000000"/>
                <w:sz w:val="20"/>
                <w:szCs w:val="20"/>
                <w:lang w:val="es-CR"/>
              </w:rPr>
              <w:t xml:space="preserve"> </w:t>
            </w:r>
            <w:proofErr w:type="spellStart"/>
            <w:r w:rsidR="005F47DB" w:rsidRPr="005F47DB">
              <w:rPr>
                <w:rFonts w:cs="Arial"/>
                <w:color w:val="000000"/>
                <w:sz w:val="20"/>
                <w:szCs w:val="20"/>
                <w:lang w:val="es-CR"/>
              </w:rPr>
              <w:t>Biodiversity</w:t>
            </w:r>
            <w:proofErr w:type="spellEnd"/>
            <w:r w:rsidR="005F47DB" w:rsidRPr="005F47DB">
              <w:rPr>
                <w:rFonts w:cs="Arial"/>
                <w:color w:val="000000"/>
                <w:sz w:val="20"/>
                <w:szCs w:val="20"/>
                <w:lang w:val="es-CR"/>
              </w:rPr>
              <w:t xml:space="preserve"> </w:t>
            </w:r>
            <w:proofErr w:type="spellStart"/>
            <w:r w:rsidR="005F47DB" w:rsidRPr="005F47DB">
              <w:rPr>
                <w:rFonts w:cs="Arial"/>
                <w:color w:val="000000"/>
                <w:sz w:val="20"/>
                <w:szCs w:val="20"/>
                <w:lang w:val="es-CR"/>
              </w:rPr>
              <w:t>Fund</w:t>
            </w:r>
            <w:proofErr w:type="spellEnd"/>
            <w:r w:rsidR="005F47DB" w:rsidRPr="005F47DB">
              <w:rPr>
                <w:rFonts w:cs="Arial"/>
                <w:color w:val="000000"/>
                <w:sz w:val="20"/>
                <w:szCs w:val="20"/>
                <w:lang w:val="es-CR"/>
              </w:rPr>
              <w:t xml:space="preserve">, la Fundación Grupo </w:t>
            </w:r>
            <w:proofErr w:type="spellStart"/>
            <w:r w:rsidR="005F47DB" w:rsidRPr="005F47DB">
              <w:rPr>
                <w:rFonts w:cs="Arial"/>
                <w:color w:val="000000"/>
                <w:sz w:val="20"/>
                <w:szCs w:val="20"/>
                <w:lang w:val="es-CR"/>
              </w:rPr>
              <w:t>Puntacana</w:t>
            </w:r>
            <w:proofErr w:type="spellEnd"/>
            <w:r w:rsidR="005F47DB" w:rsidRPr="005F47DB">
              <w:rPr>
                <w:rFonts w:cs="Arial"/>
                <w:color w:val="000000"/>
                <w:sz w:val="20"/>
                <w:szCs w:val="20"/>
                <w:lang w:val="es-CR"/>
              </w:rPr>
              <w:t xml:space="preserve">, la Fundación Cap Cana y </w:t>
            </w:r>
            <w:proofErr w:type="spellStart"/>
            <w:r w:rsidR="005F47DB" w:rsidRPr="005F47DB">
              <w:rPr>
                <w:rFonts w:cs="Arial"/>
                <w:color w:val="000000"/>
                <w:sz w:val="20"/>
                <w:szCs w:val="20"/>
                <w:lang w:val="es-CR"/>
              </w:rPr>
              <w:t>The</w:t>
            </w:r>
            <w:proofErr w:type="spellEnd"/>
            <w:r w:rsidR="005F47DB" w:rsidRPr="005F47DB">
              <w:rPr>
                <w:rFonts w:cs="Arial"/>
                <w:color w:val="000000"/>
                <w:sz w:val="20"/>
                <w:szCs w:val="20"/>
                <w:lang w:val="es-CR"/>
              </w:rPr>
              <w:t xml:space="preserve"> Nature </w:t>
            </w:r>
            <w:proofErr w:type="spellStart"/>
            <w:r w:rsidR="005F47DB" w:rsidRPr="005F47DB">
              <w:rPr>
                <w:rFonts w:cs="Arial"/>
                <w:color w:val="000000"/>
                <w:sz w:val="20"/>
                <w:szCs w:val="20"/>
                <w:lang w:val="es-CR"/>
              </w:rPr>
              <w:t>Conservancy</w:t>
            </w:r>
            <w:proofErr w:type="spellEnd"/>
            <w:r w:rsidR="005F47DB" w:rsidRPr="005F47DB">
              <w:rPr>
                <w:rFonts w:cs="Arial"/>
                <w:color w:val="000000"/>
                <w:sz w:val="20"/>
                <w:szCs w:val="20"/>
                <w:lang w:val="es-CR"/>
              </w:rPr>
              <w:t>.</w:t>
            </w:r>
            <w:r w:rsidR="005F47DB">
              <w:rPr>
                <w:rFonts w:cs="Arial"/>
                <w:color w:val="000000"/>
                <w:sz w:val="20"/>
                <w:szCs w:val="20"/>
                <w:lang w:val="es-CR"/>
              </w:rPr>
              <w:t xml:space="preserve"> </w:t>
            </w:r>
            <w:r w:rsidR="002F61B2">
              <w:rPr>
                <w:rFonts w:cs="Arial"/>
                <w:color w:val="000000"/>
                <w:sz w:val="20"/>
                <w:szCs w:val="20"/>
                <w:lang w:val="es-CR"/>
              </w:rPr>
              <w:t xml:space="preserve">Durante la jornada se trasplantaron </w:t>
            </w:r>
            <w:r w:rsidR="00300040">
              <w:rPr>
                <w:rFonts w:cs="Arial"/>
                <w:color w:val="000000"/>
                <w:sz w:val="20"/>
                <w:szCs w:val="20"/>
                <w:lang w:val="es-CR"/>
              </w:rPr>
              <w:t xml:space="preserve">con el apoyo de 26 voluntarios, un total de 372 fragmentos de la especie </w:t>
            </w:r>
            <w:r w:rsidR="00CA1758" w:rsidRPr="00994BC7">
              <w:rPr>
                <w:rFonts w:cs="Arial"/>
                <w:color w:val="000000"/>
                <w:sz w:val="20"/>
                <w:szCs w:val="20"/>
                <w:lang w:val="es-CR"/>
              </w:rPr>
              <w:t xml:space="preserve">y </w:t>
            </w:r>
            <w:r w:rsidR="00CA1758" w:rsidRPr="00994BC7">
              <w:rPr>
                <w:rFonts w:cs="Arial"/>
                <w:i/>
                <w:iCs/>
                <w:color w:val="000000"/>
                <w:sz w:val="20"/>
                <w:szCs w:val="20"/>
                <w:lang w:val="es-CR"/>
              </w:rPr>
              <w:t>Acropora cervicornis</w:t>
            </w:r>
            <w:r w:rsidR="00CA1758">
              <w:rPr>
                <w:rFonts w:cs="Arial"/>
                <w:i/>
                <w:iCs/>
                <w:color w:val="000000"/>
                <w:sz w:val="20"/>
                <w:szCs w:val="20"/>
                <w:lang w:val="es-CR"/>
              </w:rPr>
              <w:t xml:space="preserve">. </w:t>
            </w:r>
          </w:p>
          <w:p w14:paraId="751BF20B" w14:textId="77777777" w:rsidR="0053106F" w:rsidRDefault="0053106F" w:rsidP="00F8583C">
            <w:pPr>
              <w:rPr>
                <w:rFonts w:cs="Arial"/>
                <w:b/>
                <w:bCs/>
                <w:color w:val="000000"/>
                <w:sz w:val="20"/>
                <w:szCs w:val="20"/>
                <w:lang w:val="es-CR"/>
              </w:rPr>
            </w:pPr>
          </w:p>
          <w:p w14:paraId="2DCCD2D0" w14:textId="22E1DCC0" w:rsidR="00F8583C" w:rsidRDefault="00CA1758" w:rsidP="00F8583C">
            <w:pPr>
              <w:rPr>
                <w:rFonts w:cs="Arial"/>
                <w:color w:val="000000"/>
                <w:sz w:val="20"/>
                <w:szCs w:val="20"/>
                <w:lang w:val="es-CR"/>
              </w:rPr>
            </w:pPr>
            <w:r>
              <w:rPr>
                <w:rFonts w:cs="Arial"/>
                <w:color w:val="000000"/>
                <w:sz w:val="20"/>
                <w:szCs w:val="20"/>
                <w:lang w:val="es-CR"/>
              </w:rPr>
              <w:t xml:space="preserve">El evento regional </w:t>
            </w:r>
            <w:proofErr w:type="spellStart"/>
            <w:r>
              <w:rPr>
                <w:rFonts w:cs="Arial"/>
                <w:color w:val="000000"/>
                <w:sz w:val="20"/>
                <w:szCs w:val="20"/>
                <w:lang w:val="es-CR"/>
              </w:rPr>
              <w:t>Coralmanía</w:t>
            </w:r>
            <w:proofErr w:type="spellEnd"/>
            <w:r>
              <w:rPr>
                <w:rFonts w:cs="Arial"/>
                <w:color w:val="000000"/>
                <w:sz w:val="20"/>
                <w:szCs w:val="20"/>
                <w:lang w:val="es-CR"/>
              </w:rPr>
              <w:t xml:space="preserve">, </w:t>
            </w:r>
            <w:r w:rsidR="00791BF0">
              <w:rPr>
                <w:rFonts w:cs="Arial"/>
                <w:color w:val="000000"/>
                <w:sz w:val="20"/>
                <w:szCs w:val="20"/>
                <w:lang w:val="es-CR"/>
              </w:rPr>
              <w:t xml:space="preserve">fue </w:t>
            </w:r>
            <w:r w:rsidRPr="00606220">
              <w:rPr>
                <w:rFonts w:cs="Arial"/>
                <w:color w:val="000000"/>
                <w:sz w:val="20"/>
                <w:szCs w:val="20"/>
                <w:lang w:val="es-CR"/>
              </w:rPr>
              <w:t xml:space="preserve">un evento de trasplante masivo de distintas especies de corales, </w:t>
            </w:r>
            <w:r>
              <w:rPr>
                <w:rFonts w:cs="Arial"/>
                <w:color w:val="000000"/>
                <w:sz w:val="20"/>
                <w:szCs w:val="20"/>
                <w:lang w:val="es-CR"/>
              </w:rPr>
              <w:t xml:space="preserve">para </w:t>
            </w:r>
            <w:r w:rsidRPr="00606220">
              <w:rPr>
                <w:rFonts w:cs="Arial"/>
                <w:color w:val="000000"/>
                <w:sz w:val="20"/>
                <w:szCs w:val="20"/>
                <w:lang w:val="es-CR"/>
              </w:rPr>
              <w:t>contribu</w:t>
            </w:r>
            <w:r>
              <w:rPr>
                <w:rFonts w:cs="Arial"/>
                <w:color w:val="000000"/>
                <w:sz w:val="20"/>
                <w:szCs w:val="20"/>
                <w:lang w:val="es-CR"/>
              </w:rPr>
              <w:t>ir</w:t>
            </w:r>
            <w:r w:rsidRPr="00606220">
              <w:rPr>
                <w:rFonts w:cs="Arial"/>
                <w:color w:val="000000"/>
                <w:sz w:val="20"/>
                <w:szCs w:val="20"/>
                <w:lang w:val="es-CR"/>
              </w:rPr>
              <w:t xml:space="preserve"> a la conservación y restauración de la biodiversidad y a la protección costera</w:t>
            </w:r>
            <w:r w:rsidR="00791BF0">
              <w:rPr>
                <w:rFonts w:cs="Arial"/>
                <w:color w:val="000000"/>
                <w:sz w:val="20"/>
                <w:szCs w:val="20"/>
                <w:lang w:val="es-CR"/>
              </w:rPr>
              <w:t xml:space="preserve">. </w:t>
            </w:r>
            <w:r w:rsidR="00F8583C">
              <w:rPr>
                <w:rFonts w:cs="Arial"/>
                <w:color w:val="000000"/>
                <w:sz w:val="20"/>
                <w:szCs w:val="20"/>
                <w:lang w:val="es-CR"/>
              </w:rPr>
              <w:t>Durante la segunda mitad del 2021, los socios del proyecto trabajaron ardua y coordinadamente para llevar a cabo</w:t>
            </w:r>
            <w:r>
              <w:rPr>
                <w:rFonts w:cs="Arial"/>
                <w:color w:val="000000"/>
                <w:sz w:val="20"/>
                <w:szCs w:val="20"/>
                <w:lang w:val="es-CR"/>
              </w:rPr>
              <w:t xml:space="preserve"> los eventos de </w:t>
            </w:r>
            <w:proofErr w:type="spellStart"/>
            <w:r>
              <w:rPr>
                <w:rFonts w:cs="Arial"/>
                <w:color w:val="000000"/>
                <w:sz w:val="20"/>
                <w:szCs w:val="20"/>
                <w:lang w:val="es-CR"/>
              </w:rPr>
              <w:t>coralmania</w:t>
            </w:r>
            <w:proofErr w:type="spellEnd"/>
            <w:r w:rsidR="00F8583C">
              <w:rPr>
                <w:rFonts w:cs="Arial"/>
                <w:color w:val="000000"/>
                <w:sz w:val="20"/>
                <w:szCs w:val="20"/>
                <w:lang w:val="es-CR"/>
              </w:rPr>
              <w:t xml:space="preserve"> durante noviembre y diciembre del 2021; con una meta de trasplantar más de 1800 fragmentos de coral a su ambiente natural en una extensión de 1 km</w:t>
            </w:r>
            <w:r w:rsidR="00F8583C" w:rsidRPr="000D44DE">
              <w:rPr>
                <w:rFonts w:cs="Arial"/>
                <w:color w:val="000000"/>
                <w:sz w:val="20"/>
                <w:szCs w:val="20"/>
                <w:vertAlign w:val="superscript"/>
                <w:lang w:val="es-CR"/>
              </w:rPr>
              <w:t>2</w:t>
            </w:r>
            <w:r w:rsidR="00F8583C">
              <w:rPr>
                <w:rFonts w:cs="Arial"/>
                <w:color w:val="000000"/>
                <w:sz w:val="20"/>
                <w:szCs w:val="20"/>
                <w:lang w:val="es-CR"/>
              </w:rPr>
              <w:t xml:space="preserve">. </w:t>
            </w:r>
            <w:r w:rsidR="00F8583C" w:rsidRPr="000D44DE">
              <w:rPr>
                <w:rFonts w:cs="Arial"/>
                <w:color w:val="000000"/>
                <w:sz w:val="20"/>
                <w:szCs w:val="20"/>
                <w:lang w:val="es-CR"/>
              </w:rPr>
              <w:t>Est</w:t>
            </w:r>
            <w:r w:rsidR="00791BF0">
              <w:rPr>
                <w:rFonts w:cs="Arial"/>
                <w:color w:val="000000"/>
                <w:sz w:val="20"/>
                <w:szCs w:val="20"/>
                <w:lang w:val="es-CR"/>
              </w:rPr>
              <w:t xml:space="preserve">os tres </w:t>
            </w:r>
            <w:r w:rsidR="00F8583C">
              <w:rPr>
                <w:rFonts w:cs="Arial"/>
                <w:color w:val="000000"/>
                <w:sz w:val="20"/>
                <w:szCs w:val="20"/>
                <w:lang w:val="es-CR"/>
              </w:rPr>
              <w:t>evento</w:t>
            </w:r>
            <w:r w:rsidR="00791BF0">
              <w:rPr>
                <w:rFonts w:cs="Arial"/>
                <w:color w:val="000000"/>
                <w:sz w:val="20"/>
                <w:szCs w:val="20"/>
                <w:lang w:val="es-CR"/>
              </w:rPr>
              <w:t>s</w:t>
            </w:r>
            <w:r w:rsidR="00F8583C">
              <w:rPr>
                <w:rFonts w:cs="Arial"/>
                <w:color w:val="000000"/>
                <w:sz w:val="20"/>
                <w:szCs w:val="20"/>
                <w:lang w:val="es-CR"/>
              </w:rPr>
              <w:t xml:space="preserve"> se realiz</w:t>
            </w:r>
            <w:r w:rsidR="00791BF0">
              <w:rPr>
                <w:rFonts w:cs="Arial"/>
                <w:color w:val="000000"/>
                <w:sz w:val="20"/>
                <w:szCs w:val="20"/>
                <w:lang w:val="es-CR"/>
              </w:rPr>
              <w:t xml:space="preserve">aron </w:t>
            </w:r>
            <w:r w:rsidR="00F8583C">
              <w:rPr>
                <w:rFonts w:cs="Arial"/>
                <w:color w:val="000000"/>
                <w:sz w:val="20"/>
                <w:szCs w:val="20"/>
                <w:lang w:val="es-CR"/>
              </w:rPr>
              <w:t xml:space="preserve">de forma casi </w:t>
            </w:r>
            <w:r w:rsidR="00CF434B">
              <w:rPr>
                <w:rFonts w:cs="Arial"/>
                <w:color w:val="000000"/>
                <w:sz w:val="20"/>
                <w:szCs w:val="20"/>
                <w:lang w:val="es-CR"/>
              </w:rPr>
              <w:t>simultánea</w:t>
            </w:r>
            <w:r w:rsidR="00F8583C">
              <w:rPr>
                <w:rFonts w:cs="Arial"/>
                <w:color w:val="000000"/>
                <w:sz w:val="20"/>
                <w:szCs w:val="20"/>
                <w:lang w:val="es-CR"/>
              </w:rPr>
              <w:t xml:space="preserve"> en los tres países</w:t>
            </w:r>
            <w:r w:rsidR="005F47DB">
              <w:rPr>
                <w:rFonts w:cs="Arial"/>
                <w:color w:val="000000"/>
                <w:sz w:val="20"/>
                <w:szCs w:val="20"/>
                <w:lang w:val="es-CR"/>
              </w:rPr>
              <w:t xml:space="preserve">. </w:t>
            </w:r>
            <w:r w:rsidR="00F8583C">
              <w:rPr>
                <w:rFonts w:cs="Arial"/>
                <w:color w:val="000000"/>
                <w:sz w:val="20"/>
                <w:szCs w:val="20"/>
                <w:lang w:val="es-CR"/>
              </w:rPr>
              <w:t xml:space="preserve">Se creó un </w:t>
            </w:r>
            <w:proofErr w:type="spellStart"/>
            <w:r w:rsidR="00F8583C">
              <w:rPr>
                <w:rFonts w:cs="Arial"/>
                <w:color w:val="000000"/>
                <w:sz w:val="20"/>
                <w:szCs w:val="20"/>
                <w:lang w:val="es-CR"/>
              </w:rPr>
              <w:t>landing</w:t>
            </w:r>
            <w:proofErr w:type="spellEnd"/>
            <w:r w:rsidR="00F8583C">
              <w:rPr>
                <w:rFonts w:cs="Arial"/>
                <w:color w:val="000000"/>
                <w:sz w:val="20"/>
                <w:szCs w:val="20"/>
                <w:lang w:val="es-CR"/>
              </w:rPr>
              <w:t xml:space="preserve"> page asociado a</w:t>
            </w:r>
            <w:r w:rsidR="005F47DB">
              <w:rPr>
                <w:rFonts w:cs="Arial"/>
                <w:color w:val="000000"/>
                <w:sz w:val="20"/>
                <w:szCs w:val="20"/>
                <w:lang w:val="es-CR"/>
              </w:rPr>
              <w:t xml:space="preserve"> los eventos </w:t>
            </w:r>
            <w:r w:rsidR="00F8583C">
              <w:rPr>
                <w:rFonts w:cs="Arial"/>
                <w:color w:val="000000"/>
                <w:sz w:val="20"/>
                <w:szCs w:val="20"/>
                <w:lang w:val="es-CR"/>
              </w:rPr>
              <w:t>(</w:t>
            </w:r>
            <w:hyperlink r:id="rId20" w:history="1">
              <w:r w:rsidR="00F8583C" w:rsidRPr="005A6F85">
                <w:rPr>
                  <w:rStyle w:val="Hipervnculo"/>
                  <w:rFonts w:cs="Arial"/>
                  <w:sz w:val="20"/>
                  <w:szCs w:val="20"/>
                  <w:lang w:val="es-CR"/>
                </w:rPr>
                <w:t>https://coralmania.org/</w:t>
              </w:r>
            </w:hyperlink>
            <w:r w:rsidR="00F8583C">
              <w:rPr>
                <w:rFonts w:cs="Arial"/>
                <w:color w:val="000000"/>
                <w:sz w:val="20"/>
                <w:szCs w:val="20"/>
                <w:lang w:val="es-CR"/>
              </w:rPr>
              <w:t>) y recibi</w:t>
            </w:r>
            <w:r w:rsidR="005F47DB">
              <w:rPr>
                <w:rFonts w:cs="Arial"/>
                <w:color w:val="000000"/>
                <w:sz w:val="20"/>
                <w:szCs w:val="20"/>
                <w:lang w:val="es-CR"/>
              </w:rPr>
              <w:t>eron</w:t>
            </w:r>
            <w:r w:rsidR="00F8583C">
              <w:rPr>
                <w:rFonts w:cs="Arial"/>
                <w:color w:val="000000"/>
                <w:sz w:val="20"/>
                <w:szCs w:val="20"/>
                <w:lang w:val="es-CR"/>
              </w:rPr>
              <w:t xml:space="preserve"> cobertura mediática en los 3 países.</w:t>
            </w:r>
            <w:r w:rsidR="006D5A58">
              <w:rPr>
                <w:rFonts w:cs="Arial"/>
                <w:color w:val="000000"/>
                <w:sz w:val="20"/>
                <w:szCs w:val="20"/>
                <w:lang w:val="es-CR"/>
              </w:rPr>
              <w:t xml:space="preserve"> Los tres evento</w:t>
            </w:r>
            <w:r w:rsidR="005F47DB">
              <w:rPr>
                <w:rFonts w:cs="Arial"/>
                <w:color w:val="000000"/>
                <w:sz w:val="20"/>
                <w:szCs w:val="20"/>
                <w:lang w:val="es-CR"/>
              </w:rPr>
              <w:t>s</w:t>
            </w:r>
            <w:r w:rsidR="006D5A58">
              <w:rPr>
                <w:rFonts w:cs="Arial"/>
                <w:color w:val="000000"/>
                <w:sz w:val="20"/>
                <w:szCs w:val="20"/>
                <w:lang w:val="es-CR"/>
              </w:rPr>
              <w:t xml:space="preserve"> </w:t>
            </w:r>
            <w:r w:rsidR="00F8583C">
              <w:rPr>
                <w:rFonts w:cs="Arial"/>
                <w:color w:val="000000"/>
                <w:sz w:val="20"/>
                <w:szCs w:val="20"/>
                <w:lang w:val="es-CR"/>
              </w:rPr>
              <w:t>culmin</w:t>
            </w:r>
            <w:r w:rsidR="006D5A58">
              <w:rPr>
                <w:rFonts w:cs="Arial"/>
                <w:color w:val="000000"/>
                <w:sz w:val="20"/>
                <w:szCs w:val="20"/>
                <w:lang w:val="es-CR"/>
              </w:rPr>
              <w:t>aron</w:t>
            </w:r>
            <w:r w:rsidR="00F8583C">
              <w:rPr>
                <w:rFonts w:cs="Arial"/>
                <w:color w:val="000000"/>
                <w:sz w:val="20"/>
                <w:szCs w:val="20"/>
                <w:lang w:val="es-CR"/>
              </w:rPr>
              <w:t xml:space="preserve"> con 2579 fragmentos trasplantado</w:t>
            </w:r>
            <w:r w:rsidR="00CF434B">
              <w:rPr>
                <w:rFonts w:cs="Arial"/>
                <w:color w:val="000000"/>
                <w:sz w:val="20"/>
                <w:szCs w:val="20"/>
                <w:lang w:val="es-CR"/>
              </w:rPr>
              <w:t xml:space="preserve"> con</w:t>
            </w:r>
            <w:r w:rsidR="00F8583C">
              <w:rPr>
                <w:rFonts w:cs="Arial"/>
                <w:color w:val="000000"/>
                <w:sz w:val="20"/>
                <w:szCs w:val="20"/>
                <w:lang w:val="es-CR"/>
              </w:rPr>
              <w:t xml:space="preserve"> el apoyo de 170 buzos voluntarios</w:t>
            </w:r>
            <w:r w:rsidR="00CF434B">
              <w:rPr>
                <w:rFonts w:cs="Arial"/>
                <w:color w:val="000000"/>
                <w:sz w:val="20"/>
                <w:szCs w:val="20"/>
                <w:lang w:val="es-CR"/>
              </w:rPr>
              <w:t xml:space="preserve">. </w:t>
            </w:r>
          </w:p>
          <w:p w14:paraId="4DDE71D0" w14:textId="5AD290CB" w:rsidR="00B34EFB" w:rsidRDefault="00B34EFB" w:rsidP="00F8583C">
            <w:pPr>
              <w:rPr>
                <w:rFonts w:cs="Arial"/>
                <w:color w:val="000000"/>
                <w:sz w:val="20"/>
                <w:szCs w:val="20"/>
                <w:lang w:val="es-CR"/>
              </w:rPr>
            </w:pPr>
          </w:p>
          <w:p w14:paraId="1DD87DD5" w14:textId="23F701BF" w:rsidR="00B34EFB" w:rsidRPr="00E83E5C" w:rsidRDefault="00B34EFB" w:rsidP="00B34EFB">
            <w:pPr>
              <w:rPr>
                <w:rFonts w:cs="Arial"/>
                <w:b/>
                <w:bCs/>
                <w:color w:val="1F497D" w:themeColor="text2"/>
                <w:sz w:val="20"/>
                <w:szCs w:val="20"/>
                <w:lang w:val="es-CR"/>
              </w:rPr>
            </w:pPr>
            <w:proofErr w:type="spellStart"/>
            <w:r w:rsidRPr="00AB67D0">
              <w:rPr>
                <w:rFonts w:cs="Arial"/>
                <w:b/>
                <w:bCs/>
                <w:color w:val="1F497D" w:themeColor="text2"/>
                <w:sz w:val="20"/>
                <w:szCs w:val="20"/>
                <w:lang w:val="es-CR"/>
              </w:rPr>
              <w:t>Coralmanía</w:t>
            </w:r>
            <w:proofErr w:type="spellEnd"/>
            <w:r w:rsidRPr="00AB67D0">
              <w:rPr>
                <w:rFonts w:cs="Arial"/>
                <w:b/>
                <w:bCs/>
                <w:color w:val="1F497D" w:themeColor="text2"/>
                <w:sz w:val="20"/>
                <w:szCs w:val="20"/>
                <w:lang w:val="es-CR"/>
              </w:rPr>
              <w:t xml:space="preserve"> 2022</w:t>
            </w:r>
          </w:p>
          <w:p w14:paraId="5B09B102" w14:textId="560AB136" w:rsidR="00B34EFB" w:rsidRDefault="00B34EFB" w:rsidP="00F8583C">
            <w:pPr>
              <w:rPr>
                <w:rFonts w:cs="Arial"/>
                <w:color w:val="000000"/>
                <w:sz w:val="20"/>
                <w:szCs w:val="20"/>
                <w:lang w:val="es-CR"/>
              </w:rPr>
            </w:pPr>
          </w:p>
          <w:p w14:paraId="194ECD80" w14:textId="393DD782" w:rsidR="000646FC" w:rsidRPr="008530F5" w:rsidRDefault="000646FC" w:rsidP="00F8583C">
            <w:pPr>
              <w:rPr>
                <w:rFonts w:cs="Arial"/>
                <w:b/>
                <w:bCs/>
                <w:sz w:val="20"/>
                <w:szCs w:val="20"/>
                <w:lang w:val="es-CR"/>
              </w:rPr>
            </w:pPr>
            <w:r w:rsidRPr="008530F5">
              <w:rPr>
                <w:rFonts w:cs="Arial"/>
                <w:b/>
                <w:bCs/>
                <w:sz w:val="20"/>
                <w:szCs w:val="20"/>
                <w:lang w:val="es-CR"/>
              </w:rPr>
              <w:t>República Dominicana</w:t>
            </w:r>
          </w:p>
          <w:p w14:paraId="733D40A0" w14:textId="7CC3C541" w:rsidR="00B34EFB" w:rsidRPr="008530F5" w:rsidRDefault="00E15B5A" w:rsidP="00F8583C">
            <w:pPr>
              <w:rPr>
                <w:rFonts w:cs="Arial"/>
                <w:sz w:val="20"/>
                <w:szCs w:val="20"/>
                <w:lang w:val="es-CR"/>
              </w:rPr>
            </w:pPr>
            <w:r w:rsidRPr="008530F5">
              <w:rPr>
                <w:rFonts w:cs="Arial"/>
                <w:sz w:val="20"/>
                <w:szCs w:val="20"/>
                <w:lang w:val="es-CR"/>
              </w:rPr>
              <w:t xml:space="preserve">El </w:t>
            </w:r>
            <w:r w:rsidR="00267AE3" w:rsidRPr="008530F5">
              <w:rPr>
                <w:rFonts w:cs="Arial"/>
                <w:sz w:val="20"/>
                <w:szCs w:val="20"/>
                <w:lang w:val="es-CR"/>
              </w:rPr>
              <w:t>14</w:t>
            </w:r>
            <w:r w:rsidRPr="008530F5">
              <w:rPr>
                <w:rFonts w:cs="Arial"/>
                <w:sz w:val="20"/>
                <w:szCs w:val="20"/>
                <w:lang w:val="es-CR"/>
              </w:rPr>
              <w:t xml:space="preserve"> de noviembre</w:t>
            </w:r>
            <w:r w:rsidR="00D01BE6" w:rsidRPr="008530F5">
              <w:rPr>
                <w:rFonts w:cs="Arial"/>
                <w:sz w:val="20"/>
                <w:szCs w:val="20"/>
                <w:lang w:val="es-CR"/>
              </w:rPr>
              <w:t xml:space="preserve"> tuvo lugar el evento CORALMANIA</w:t>
            </w:r>
            <w:r w:rsidR="00003636">
              <w:rPr>
                <w:rFonts w:cs="Arial"/>
                <w:sz w:val="20"/>
                <w:szCs w:val="20"/>
                <w:lang w:val="es-CR"/>
              </w:rPr>
              <w:t xml:space="preserve"> </w:t>
            </w:r>
            <w:r w:rsidR="00267AE3" w:rsidRPr="008530F5">
              <w:rPr>
                <w:rFonts w:cs="Arial"/>
                <w:sz w:val="20"/>
                <w:szCs w:val="20"/>
                <w:lang w:val="es-CR"/>
              </w:rPr>
              <w:t xml:space="preserve">en la localidad de las Terrenas, provincia Samaná. Liderado por CEBSE y en acompañamiento de Aldeas de Paz y Grupo Iberostar se sembraron </w:t>
            </w:r>
            <w:r w:rsidR="007A0130" w:rsidRPr="008530F5">
              <w:rPr>
                <w:rFonts w:cs="Arial"/>
                <w:sz w:val="20"/>
                <w:szCs w:val="20"/>
                <w:lang w:val="es-CR"/>
              </w:rPr>
              <w:t xml:space="preserve">150 fragmentos de </w:t>
            </w:r>
            <w:proofErr w:type="spellStart"/>
            <w:r w:rsidR="007A0130" w:rsidRPr="008530F5">
              <w:rPr>
                <w:rFonts w:cs="Arial"/>
                <w:i/>
                <w:iCs/>
                <w:sz w:val="20"/>
                <w:szCs w:val="20"/>
                <w:lang w:val="es-CR"/>
              </w:rPr>
              <w:t>Acropora</w:t>
            </w:r>
            <w:proofErr w:type="spellEnd"/>
            <w:r w:rsidR="007A0130" w:rsidRPr="008530F5">
              <w:rPr>
                <w:rFonts w:cs="Arial"/>
                <w:i/>
                <w:iCs/>
                <w:sz w:val="20"/>
                <w:szCs w:val="20"/>
                <w:lang w:val="es-CR"/>
              </w:rPr>
              <w:t xml:space="preserve"> </w:t>
            </w:r>
            <w:proofErr w:type="spellStart"/>
            <w:r w:rsidR="007A0130" w:rsidRPr="008530F5">
              <w:rPr>
                <w:rFonts w:cs="Arial"/>
                <w:i/>
                <w:iCs/>
                <w:sz w:val="20"/>
                <w:szCs w:val="20"/>
                <w:lang w:val="es-CR"/>
              </w:rPr>
              <w:t>cervicornis</w:t>
            </w:r>
            <w:proofErr w:type="spellEnd"/>
            <w:r w:rsidR="007A0130" w:rsidRPr="008530F5">
              <w:rPr>
                <w:rFonts w:cs="Arial"/>
                <w:sz w:val="20"/>
                <w:szCs w:val="20"/>
                <w:lang w:val="es-CR"/>
              </w:rPr>
              <w:t>. Por su lado, el 25 de noviembre tuvo lugar el evento CORALMANIA</w:t>
            </w:r>
            <w:r w:rsidR="006C2AC3">
              <w:rPr>
                <w:rFonts w:cs="Arial"/>
                <w:sz w:val="20"/>
                <w:szCs w:val="20"/>
                <w:lang w:val="es-CR"/>
              </w:rPr>
              <w:t xml:space="preserve"> </w:t>
            </w:r>
            <w:r w:rsidR="007A0130" w:rsidRPr="008530F5">
              <w:rPr>
                <w:rFonts w:cs="Arial"/>
                <w:sz w:val="20"/>
                <w:szCs w:val="20"/>
                <w:lang w:val="es-CR"/>
              </w:rPr>
              <w:t xml:space="preserve">en la localidad de Bayahibe, provincia La Romana. Liderado por FUNDEMAR y en acompañamiento </w:t>
            </w:r>
            <w:r w:rsidR="00815F5E" w:rsidRPr="008530F5">
              <w:rPr>
                <w:rFonts w:cs="Arial"/>
                <w:sz w:val="20"/>
                <w:szCs w:val="20"/>
                <w:lang w:val="es-CR"/>
              </w:rPr>
              <w:t xml:space="preserve">de Fundacion Grupo </w:t>
            </w:r>
            <w:proofErr w:type="spellStart"/>
            <w:r w:rsidR="00815F5E" w:rsidRPr="008530F5">
              <w:rPr>
                <w:rFonts w:cs="Arial"/>
                <w:sz w:val="20"/>
                <w:szCs w:val="20"/>
                <w:lang w:val="es-CR"/>
              </w:rPr>
              <w:t>Puntacana</w:t>
            </w:r>
            <w:proofErr w:type="spellEnd"/>
            <w:r w:rsidR="00815F5E" w:rsidRPr="008530F5">
              <w:rPr>
                <w:rFonts w:cs="Arial"/>
                <w:sz w:val="20"/>
                <w:szCs w:val="20"/>
                <w:lang w:val="es-CR"/>
              </w:rPr>
              <w:t xml:space="preserve">, Fundacion Cap Cana, </w:t>
            </w:r>
            <w:proofErr w:type="spellStart"/>
            <w:r w:rsidR="00815F5E" w:rsidRPr="008530F5">
              <w:rPr>
                <w:rFonts w:cs="Arial"/>
                <w:sz w:val="20"/>
                <w:szCs w:val="20"/>
                <w:lang w:val="es-CR"/>
              </w:rPr>
              <w:t>Counterpart</w:t>
            </w:r>
            <w:proofErr w:type="spellEnd"/>
            <w:r w:rsidR="00815F5E" w:rsidRPr="008530F5">
              <w:rPr>
                <w:rFonts w:cs="Arial"/>
                <w:sz w:val="20"/>
                <w:szCs w:val="20"/>
                <w:lang w:val="es-CR"/>
              </w:rPr>
              <w:t xml:space="preserve"> International, el Acuario Nacional, </w:t>
            </w:r>
            <w:r w:rsidR="00DB6F7A">
              <w:rPr>
                <w:rFonts w:cs="Arial"/>
                <w:sz w:val="20"/>
                <w:szCs w:val="20"/>
                <w:lang w:val="es-CR"/>
              </w:rPr>
              <w:t xml:space="preserve">Buceo Ecológico RD, Tinglar Media, </w:t>
            </w:r>
            <w:r w:rsidR="00815F5E" w:rsidRPr="008530F5">
              <w:rPr>
                <w:rFonts w:cs="Arial"/>
                <w:sz w:val="20"/>
                <w:szCs w:val="20"/>
                <w:lang w:val="es-CR"/>
              </w:rPr>
              <w:t>Ministerio de Medio Ambiente</w:t>
            </w:r>
            <w:r w:rsidR="004C506D" w:rsidRPr="008530F5">
              <w:rPr>
                <w:rFonts w:cs="Arial"/>
                <w:sz w:val="20"/>
                <w:szCs w:val="20"/>
                <w:lang w:val="es-CR"/>
              </w:rPr>
              <w:t xml:space="preserve"> y voluntarios particulares. Se sembraron </w:t>
            </w:r>
            <w:r w:rsidR="00A9098B" w:rsidRPr="008530F5">
              <w:rPr>
                <w:rFonts w:cs="Arial"/>
                <w:sz w:val="20"/>
                <w:szCs w:val="20"/>
                <w:lang w:val="es-CR"/>
              </w:rPr>
              <w:t xml:space="preserve">268 fragmentos de </w:t>
            </w:r>
            <w:r w:rsidR="00A9098B" w:rsidRPr="008530F5">
              <w:rPr>
                <w:rFonts w:cs="Arial"/>
                <w:i/>
                <w:iCs/>
                <w:sz w:val="20"/>
                <w:szCs w:val="20"/>
                <w:lang w:val="es-CR"/>
              </w:rPr>
              <w:t xml:space="preserve">A. </w:t>
            </w:r>
            <w:proofErr w:type="spellStart"/>
            <w:r w:rsidR="00A9098B" w:rsidRPr="008530F5">
              <w:rPr>
                <w:rFonts w:cs="Arial"/>
                <w:i/>
                <w:iCs/>
                <w:sz w:val="20"/>
                <w:szCs w:val="20"/>
                <w:lang w:val="es-CR"/>
              </w:rPr>
              <w:t>cervicornis</w:t>
            </w:r>
            <w:proofErr w:type="spellEnd"/>
            <w:r w:rsidR="00A9098B" w:rsidRPr="008530F5">
              <w:rPr>
                <w:rFonts w:cs="Arial"/>
                <w:sz w:val="20"/>
                <w:szCs w:val="20"/>
                <w:lang w:val="es-CR"/>
              </w:rPr>
              <w:t>.</w:t>
            </w:r>
          </w:p>
          <w:p w14:paraId="76EF784A" w14:textId="6F81B02C" w:rsidR="65DB6F58" w:rsidRDefault="65DB6F58" w:rsidP="65DB6F58">
            <w:pPr>
              <w:rPr>
                <w:rFonts w:cs="Arial"/>
                <w:color w:val="FF0000"/>
                <w:sz w:val="20"/>
                <w:szCs w:val="20"/>
                <w:lang w:val="es-CR"/>
              </w:rPr>
            </w:pPr>
          </w:p>
          <w:p w14:paraId="0B643B0D" w14:textId="7127C36D" w:rsidR="38B77923" w:rsidRDefault="38B77923" w:rsidP="65DB6F58">
            <w:pPr>
              <w:rPr>
                <w:rFonts w:cs="Arial"/>
                <w:b/>
                <w:bCs/>
                <w:sz w:val="20"/>
                <w:szCs w:val="20"/>
                <w:lang w:val="es-CR"/>
              </w:rPr>
            </w:pPr>
            <w:r w:rsidRPr="65DB6F58">
              <w:rPr>
                <w:rFonts w:cs="Arial"/>
                <w:b/>
                <w:bCs/>
                <w:sz w:val="20"/>
                <w:szCs w:val="20"/>
                <w:lang w:val="es-CR"/>
              </w:rPr>
              <w:t>Costa Rica</w:t>
            </w:r>
          </w:p>
          <w:p w14:paraId="5CD7682D" w14:textId="6BC1EBB1" w:rsidR="38B77923" w:rsidRDefault="38B77923" w:rsidP="65DB6F58">
            <w:pPr>
              <w:rPr>
                <w:rFonts w:eastAsiaTheme="minorEastAsia"/>
                <w:color w:val="000000" w:themeColor="text1"/>
                <w:sz w:val="20"/>
                <w:szCs w:val="20"/>
                <w:lang w:val="es-CR"/>
              </w:rPr>
            </w:pPr>
            <w:proofErr w:type="spellStart"/>
            <w:r w:rsidRPr="65DB6F58">
              <w:rPr>
                <w:rFonts w:eastAsiaTheme="minorEastAsia"/>
                <w:color w:val="000000" w:themeColor="text1"/>
                <w:sz w:val="20"/>
                <w:szCs w:val="20"/>
                <w:lang w:val="es-CR"/>
              </w:rPr>
              <w:t>Coralmanía</w:t>
            </w:r>
            <w:proofErr w:type="spellEnd"/>
            <w:r w:rsidRPr="65DB6F58">
              <w:rPr>
                <w:rFonts w:eastAsiaTheme="minorEastAsia"/>
                <w:color w:val="000000" w:themeColor="text1"/>
                <w:sz w:val="20"/>
                <w:szCs w:val="20"/>
                <w:lang w:val="es-CR"/>
              </w:rPr>
              <w:t xml:space="preserve"> en Costa Rica inició el 17 de noviembre, y c</w:t>
            </w:r>
            <w:r w:rsidR="0E7726B3" w:rsidRPr="65DB6F58">
              <w:rPr>
                <w:rFonts w:eastAsiaTheme="minorEastAsia"/>
                <w:color w:val="000000" w:themeColor="text1"/>
                <w:sz w:val="20"/>
                <w:szCs w:val="20"/>
                <w:lang w:val="es-CR"/>
              </w:rPr>
              <w:t>ulminó</w:t>
            </w:r>
            <w:r w:rsidRPr="65DB6F58">
              <w:rPr>
                <w:rFonts w:eastAsiaTheme="minorEastAsia"/>
                <w:color w:val="000000" w:themeColor="text1"/>
                <w:sz w:val="20"/>
                <w:szCs w:val="20"/>
                <w:lang w:val="es-CR"/>
              </w:rPr>
              <w:t xml:space="preserve"> el 3 de diciembre de diciembre, 2022</w:t>
            </w:r>
            <w:r w:rsidR="64D7EE93" w:rsidRPr="7936FAD0">
              <w:rPr>
                <w:rFonts w:eastAsiaTheme="minorEastAsia"/>
                <w:color w:val="000000" w:themeColor="text1"/>
                <w:sz w:val="20"/>
                <w:szCs w:val="20"/>
                <w:lang w:val="es-CR"/>
              </w:rPr>
              <w:t>. Las metas</w:t>
            </w:r>
            <w:r w:rsidR="64D7EE93" w:rsidRPr="3831FC89">
              <w:rPr>
                <w:rFonts w:eastAsiaTheme="minorEastAsia"/>
                <w:color w:val="000000" w:themeColor="text1"/>
                <w:sz w:val="20"/>
                <w:szCs w:val="20"/>
                <w:lang w:val="es-CR"/>
              </w:rPr>
              <w:t xml:space="preserve"> nacionales alcanzadas fueron 90 buzos voluntarios y 900 fragmentos trasplantados del género </w:t>
            </w:r>
            <w:proofErr w:type="spellStart"/>
            <w:r w:rsidR="64D7EE93" w:rsidRPr="3831FC89">
              <w:rPr>
                <w:rFonts w:eastAsiaTheme="minorEastAsia"/>
                <w:i/>
                <w:iCs/>
                <w:color w:val="000000" w:themeColor="text1"/>
                <w:sz w:val="20"/>
                <w:szCs w:val="20"/>
                <w:lang w:val="es-CR"/>
              </w:rPr>
              <w:t>Pocillopora</w:t>
            </w:r>
            <w:proofErr w:type="spellEnd"/>
            <w:r w:rsidR="64D7EE93" w:rsidRPr="3831FC89">
              <w:rPr>
                <w:rFonts w:eastAsiaTheme="minorEastAsia"/>
                <w:color w:val="000000" w:themeColor="text1"/>
                <w:sz w:val="20"/>
                <w:szCs w:val="20"/>
                <w:lang w:val="es-CR"/>
              </w:rPr>
              <w:t xml:space="preserve"> </w:t>
            </w:r>
            <w:proofErr w:type="spellStart"/>
            <w:r w:rsidR="64D7EE93" w:rsidRPr="3831FC89">
              <w:rPr>
                <w:rFonts w:eastAsiaTheme="minorEastAsia"/>
                <w:color w:val="000000" w:themeColor="text1"/>
                <w:sz w:val="20"/>
                <w:szCs w:val="20"/>
                <w:lang w:val="es-CR"/>
              </w:rPr>
              <w:t>spp</w:t>
            </w:r>
            <w:proofErr w:type="spellEnd"/>
            <w:r w:rsidR="64D7EE93" w:rsidRPr="3831FC89">
              <w:rPr>
                <w:rFonts w:eastAsiaTheme="minorEastAsia"/>
                <w:color w:val="000000" w:themeColor="text1"/>
                <w:sz w:val="20"/>
                <w:szCs w:val="20"/>
                <w:lang w:val="es-CR"/>
              </w:rPr>
              <w:t xml:space="preserve">. </w:t>
            </w:r>
            <w:r w:rsidR="00263C7C" w:rsidRPr="00263C7C">
              <w:rPr>
                <w:rFonts w:eastAsiaTheme="minorEastAsia"/>
                <w:color w:val="000000" w:themeColor="text1"/>
                <w:sz w:val="20"/>
                <w:szCs w:val="20"/>
                <w:lang w:val="es-CR"/>
              </w:rPr>
              <w:t xml:space="preserve">gracias a los buzos voluntarios y las organizaciones participantes como el Sistema Nacional de Áreas de Conservación (SINAC), </w:t>
            </w:r>
            <w:proofErr w:type="spellStart"/>
            <w:r w:rsidR="00263C7C" w:rsidRPr="00263C7C">
              <w:rPr>
                <w:rFonts w:eastAsiaTheme="minorEastAsia"/>
                <w:color w:val="000000" w:themeColor="text1"/>
                <w:sz w:val="20"/>
                <w:szCs w:val="20"/>
                <w:lang w:val="es-CR"/>
              </w:rPr>
              <w:t>Raising</w:t>
            </w:r>
            <w:proofErr w:type="spellEnd"/>
            <w:r w:rsidR="00263C7C" w:rsidRPr="00263C7C">
              <w:rPr>
                <w:rFonts w:eastAsiaTheme="minorEastAsia"/>
                <w:color w:val="000000" w:themeColor="text1"/>
                <w:sz w:val="20"/>
                <w:szCs w:val="20"/>
                <w:lang w:val="es-CR"/>
              </w:rPr>
              <w:t xml:space="preserve"> Coral Costa Rica, </w:t>
            </w:r>
            <w:proofErr w:type="spellStart"/>
            <w:r w:rsidR="00263C7C" w:rsidRPr="00263C7C">
              <w:rPr>
                <w:rFonts w:eastAsiaTheme="minorEastAsia"/>
                <w:color w:val="000000" w:themeColor="text1"/>
                <w:sz w:val="20"/>
                <w:szCs w:val="20"/>
                <w:lang w:val="es-CR"/>
              </w:rPr>
              <w:t>Scuba</w:t>
            </w:r>
            <w:proofErr w:type="spellEnd"/>
            <w:r w:rsidR="00263C7C" w:rsidRPr="00263C7C">
              <w:rPr>
                <w:rFonts w:eastAsiaTheme="minorEastAsia"/>
                <w:color w:val="000000" w:themeColor="text1"/>
                <w:sz w:val="20"/>
                <w:szCs w:val="20"/>
                <w:lang w:val="es-CR"/>
              </w:rPr>
              <w:t xml:space="preserve"> Caribe y la Universidad de Costa Rica con el apoyo de </w:t>
            </w:r>
            <w:r w:rsidR="00263C7C" w:rsidRPr="3B0F3DA0">
              <w:rPr>
                <w:rFonts w:eastAsiaTheme="minorEastAsia"/>
                <w:color w:val="000000" w:themeColor="text1"/>
                <w:sz w:val="20"/>
                <w:szCs w:val="20"/>
                <w:lang w:val="es-CR"/>
              </w:rPr>
              <w:t>R</w:t>
            </w:r>
            <w:r w:rsidR="2288C98C" w:rsidRPr="3B0F3DA0">
              <w:rPr>
                <w:rFonts w:eastAsiaTheme="minorEastAsia"/>
                <w:color w:val="000000" w:themeColor="text1"/>
                <w:sz w:val="20"/>
                <w:szCs w:val="20"/>
                <w:lang w:val="es-CR"/>
              </w:rPr>
              <w:t>IU</w:t>
            </w:r>
            <w:r w:rsidR="00263C7C" w:rsidRPr="00263C7C">
              <w:rPr>
                <w:rFonts w:eastAsiaTheme="minorEastAsia"/>
                <w:color w:val="000000" w:themeColor="text1"/>
                <w:sz w:val="20"/>
                <w:szCs w:val="20"/>
                <w:lang w:val="es-CR"/>
              </w:rPr>
              <w:t xml:space="preserve">, y finalmente el INA con la Asociación Proyecto Corales de Playa Sámara con la colaboración de Punta Leona y </w:t>
            </w:r>
            <w:proofErr w:type="spellStart"/>
            <w:r w:rsidR="00263C7C" w:rsidRPr="00263C7C">
              <w:rPr>
                <w:rFonts w:eastAsiaTheme="minorEastAsia"/>
                <w:color w:val="000000" w:themeColor="text1"/>
                <w:sz w:val="20"/>
                <w:szCs w:val="20"/>
                <w:lang w:val="es-CR"/>
              </w:rPr>
              <w:t>MareBlu</w:t>
            </w:r>
            <w:proofErr w:type="spellEnd"/>
            <w:r w:rsidR="00263C7C" w:rsidRPr="00263C7C">
              <w:rPr>
                <w:rFonts w:eastAsiaTheme="minorEastAsia"/>
                <w:color w:val="000000" w:themeColor="text1"/>
                <w:sz w:val="20"/>
                <w:szCs w:val="20"/>
                <w:lang w:val="es-CR"/>
              </w:rPr>
              <w:t xml:space="preserve">. </w:t>
            </w:r>
            <w:r w:rsidR="00263C7C" w:rsidRPr="4EFA2DB7">
              <w:rPr>
                <w:rFonts w:eastAsiaTheme="minorEastAsia"/>
                <w:color w:val="000000" w:themeColor="text1"/>
                <w:sz w:val="20"/>
                <w:szCs w:val="20"/>
                <w:lang w:val="es-CR"/>
              </w:rPr>
              <w:t>Los traspla</w:t>
            </w:r>
            <w:r w:rsidR="7F299A52" w:rsidRPr="4EFA2DB7">
              <w:rPr>
                <w:rFonts w:eastAsiaTheme="minorEastAsia"/>
                <w:color w:val="000000" w:themeColor="text1"/>
                <w:sz w:val="20"/>
                <w:szCs w:val="20"/>
                <w:lang w:val="es-CR"/>
              </w:rPr>
              <w:t>n</w:t>
            </w:r>
            <w:r w:rsidR="00263C7C" w:rsidRPr="4EFA2DB7">
              <w:rPr>
                <w:rFonts w:eastAsiaTheme="minorEastAsia"/>
                <w:color w:val="000000" w:themeColor="text1"/>
                <w:sz w:val="20"/>
                <w:szCs w:val="20"/>
                <w:lang w:val="es-CR"/>
              </w:rPr>
              <w:t>tes</w:t>
            </w:r>
            <w:r w:rsidR="00263C7C" w:rsidRPr="00263C7C">
              <w:rPr>
                <w:rFonts w:eastAsiaTheme="minorEastAsia"/>
                <w:color w:val="000000" w:themeColor="text1"/>
                <w:sz w:val="20"/>
                <w:szCs w:val="20"/>
                <w:lang w:val="es-CR"/>
              </w:rPr>
              <w:t xml:space="preserve"> se realizaron </w:t>
            </w:r>
            <w:r w:rsidR="00263C7C" w:rsidRPr="69760CAD">
              <w:rPr>
                <w:rFonts w:eastAsiaTheme="minorEastAsia"/>
                <w:color w:val="000000" w:themeColor="text1"/>
                <w:sz w:val="20"/>
                <w:szCs w:val="20"/>
                <w:lang w:val="es-CR"/>
              </w:rPr>
              <w:t>en</w:t>
            </w:r>
            <w:r w:rsidR="00263C7C" w:rsidRPr="00263C7C">
              <w:rPr>
                <w:rFonts w:eastAsiaTheme="minorEastAsia"/>
                <w:color w:val="000000" w:themeColor="text1"/>
                <w:sz w:val="20"/>
                <w:szCs w:val="20"/>
                <w:lang w:val="es-CR"/>
              </w:rPr>
              <w:t xml:space="preserve"> Playa Blanca</w:t>
            </w:r>
            <w:r w:rsidR="00263C7C" w:rsidRPr="571CD462">
              <w:rPr>
                <w:rFonts w:eastAsiaTheme="minorEastAsia"/>
                <w:color w:val="000000" w:themeColor="text1"/>
                <w:sz w:val="20"/>
                <w:szCs w:val="20"/>
                <w:lang w:val="es-CR"/>
              </w:rPr>
              <w:t>,</w:t>
            </w:r>
            <w:r w:rsidR="4268E1F6" w:rsidRPr="571CD462">
              <w:rPr>
                <w:rFonts w:eastAsiaTheme="minorEastAsia"/>
                <w:color w:val="000000" w:themeColor="text1"/>
                <w:sz w:val="20"/>
                <w:szCs w:val="20"/>
                <w:lang w:val="es-CR"/>
              </w:rPr>
              <w:t xml:space="preserve"> Guanacaste</w:t>
            </w:r>
            <w:r w:rsidR="4268E1F6" w:rsidRPr="1ED93BE8">
              <w:rPr>
                <w:rFonts w:eastAsiaTheme="minorEastAsia"/>
                <w:color w:val="000000" w:themeColor="text1"/>
                <w:sz w:val="20"/>
                <w:szCs w:val="20"/>
                <w:lang w:val="es-CR"/>
              </w:rPr>
              <w:t>,</w:t>
            </w:r>
            <w:r w:rsidR="00263C7C" w:rsidRPr="00263C7C">
              <w:rPr>
                <w:rFonts w:eastAsiaTheme="minorEastAsia"/>
                <w:color w:val="000000" w:themeColor="text1"/>
                <w:sz w:val="20"/>
                <w:szCs w:val="20"/>
                <w:lang w:val="es-CR"/>
              </w:rPr>
              <w:t xml:space="preserve"> Punta Leona, Golfo Dulce y Sámara.</w:t>
            </w:r>
          </w:p>
          <w:p w14:paraId="35273728" w14:textId="77777777" w:rsidR="001E1D16" w:rsidRDefault="001E1D16" w:rsidP="65DB6F58">
            <w:pPr>
              <w:rPr>
                <w:rFonts w:eastAsiaTheme="minorEastAsia"/>
                <w:color w:val="000000" w:themeColor="text1"/>
                <w:sz w:val="20"/>
                <w:szCs w:val="20"/>
                <w:lang w:val="es-CR"/>
              </w:rPr>
            </w:pPr>
          </w:p>
          <w:p w14:paraId="71526441" w14:textId="7418AC9F" w:rsidR="001E1D16" w:rsidRPr="00AB67D0" w:rsidRDefault="001E1D16" w:rsidP="65DB6F58">
            <w:pPr>
              <w:rPr>
                <w:rFonts w:eastAsiaTheme="minorEastAsia"/>
                <w:b/>
                <w:bCs/>
                <w:color w:val="000000" w:themeColor="text1"/>
                <w:sz w:val="20"/>
                <w:szCs w:val="20"/>
                <w:lang w:val="es-CR"/>
              </w:rPr>
            </w:pPr>
            <w:bookmarkStart w:id="0" w:name="_GoBack"/>
            <w:r w:rsidRPr="00AB67D0">
              <w:rPr>
                <w:rFonts w:eastAsiaTheme="minorEastAsia"/>
                <w:b/>
                <w:bCs/>
                <w:color w:val="000000" w:themeColor="text1"/>
                <w:sz w:val="20"/>
                <w:szCs w:val="20"/>
                <w:lang w:val="es-CR"/>
              </w:rPr>
              <w:t>Honduras</w:t>
            </w:r>
          </w:p>
          <w:bookmarkEnd w:id="0"/>
          <w:p w14:paraId="315F3452" w14:textId="627A38EF" w:rsidR="00294E4A" w:rsidRPr="00243B79" w:rsidRDefault="00BE2F4D" w:rsidP="00F8583C">
            <w:pPr>
              <w:rPr>
                <w:rFonts w:cs="Arial"/>
                <w:color w:val="FF0000"/>
                <w:sz w:val="20"/>
                <w:szCs w:val="20"/>
                <w:lang w:val="es-CR"/>
              </w:rPr>
            </w:pPr>
            <w:proofErr w:type="spellStart"/>
            <w:r>
              <w:rPr>
                <w:rFonts w:eastAsiaTheme="minorEastAsia"/>
                <w:color w:val="000000" w:themeColor="text1"/>
                <w:sz w:val="20"/>
                <w:szCs w:val="20"/>
                <w:lang w:val="es-CR"/>
              </w:rPr>
              <w:t>Coralmanía</w:t>
            </w:r>
            <w:proofErr w:type="spellEnd"/>
            <w:r>
              <w:rPr>
                <w:rFonts w:eastAsiaTheme="minorEastAsia"/>
                <w:color w:val="000000" w:themeColor="text1"/>
                <w:sz w:val="20"/>
                <w:szCs w:val="20"/>
                <w:lang w:val="es-CR"/>
              </w:rPr>
              <w:t xml:space="preserve"> en Honduras </w:t>
            </w:r>
            <w:r w:rsidR="00601926">
              <w:rPr>
                <w:rFonts w:eastAsiaTheme="minorEastAsia"/>
                <w:color w:val="000000" w:themeColor="text1"/>
                <w:sz w:val="20"/>
                <w:szCs w:val="20"/>
                <w:lang w:val="es-CR"/>
              </w:rPr>
              <w:t xml:space="preserve">inició el </w:t>
            </w:r>
            <w:r w:rsidR="00C642CF">
              <w:rPr>
                <w:rFonts w:eastAsiaTheme="minorEastAsia"/>
                <w:color w:val="000000" w:themeColor="text1"/>
                <w:sz w:val="20"/>
                <w:szCs w:val="20"/>
                <w:lang w:val="es-CR"/>
              </w:rPr>
              <w:t>8 de noviembre y terminó el 1 de diciembre</w:t>
            </w:r>
            <w:r w:rsidR="00D11B52">
              <w:rPr>
                <w:rFonts w:eastAsiaTheme="minorEastAsia"/>
                <w:color w:val="000000" w:themeColor="text1"/>
                <w:sz w:val="20"/>
                <w:szCs w:val="20"/>
                <w:lang w:val="es-CR"/>
              </w:rPr>
              <w:t xml:space="preserve"> y este año fue realizado en más sitios y con apoyo de más organizaciones. </w:t>
            </w:r>
            <w:r w:rsidR="00624074">
              <w:rPr>
                <w:rFonts w:eastAsiaTheme="minorEastAsia"/>
                <w:color w:val="000000" w:themeColor="text1"/>
                <w:sz w:val="20"/>
                <w:szCs w:val="20"/>
                <w:lang w:val="es-CR"/>
              </w:rPr>
              <w:t xml:space="preserve">En la actividad participaron </w:t>
            </w:r>
            <w:r w:rsidR="00C052DB">
              <w:rPr>
                <w:rFonts w:eastAsiaTheme="minorEastAsia"/>
                <w:color w:val="000000" w:themeColor="text1"/>
                <w:sz w:val="20"/>
                <w:szCs w:val="20"/>
                <w:lang w:val="es-CR"/>
              </w:rPr>
              <w:t xml:space="preserve">la Dirección de Biodiversidad de la </w:t>
            </w:r>
            <w:r w:rsidR="00C052DB" w:rsidRPr="00C052DB">
              <w:rPr>
                <w:rFonts w:eastAsiaTheme="minorEastAsia"/>
                <w:color w:val="000000" w:themeColor="text1"/>
                <w:sz w:val="20"/>
                <w:szCs w:val="20"/>
                <w:lang w:val="es-CR"/>
              </w:rPr>
              <w:t xml:space="preserve">Secretaría de Energía, Recursos Naturales, Ambiente y Minas, </w:t>
            </w:r>
            <w:r w:rsidR="00624074" w:rsidRPr="00624074">
              <w:rPr>
                <w:rFonts w:eastAsiaTheme="minorEastAsia"/>
                <w:color w:val="000000" w:themeColor="text1"/>
                <w:sz w:val="20"/>
                <w:szCs w:val="20"/>
                <w:lang w:val="es-CR"/>
              </w:rPr>
              <w:t xml:space="preserve">Roatan Marine Park, </w:t>
            </w:r>
            <w:proofErr w:type="spellStart"/>
            <w:r w:rsidR="00624074" w:rsidRPr="00624074">
              <w:rPr>
                <w:rFonts w:eastAsiaTheme="minorEastAsia"/>
                <w:color w:val="000000" w:themeColor="text1"/>
                <w:sz w:val="20"/>
                <w:szCs w:val="20"/>
                <w:lang w:val="es-CR"/>
              </w:rPr>
              <w:t>Utila</w:t>
            </w:r>
            <w:proofErr w:type="spellEnd"/>
            <w:r w:rsidR="00624074" w:rsidRPr="00624074">
              <w:rPr>
                <w:rFonts w:eastAsiaTheme="minorEastAsia"/>
                <w:color w:val="000000" w:themeColor="text1"/>
                <w:sz w:val="20"/>
                <w:szCs w:val="20"/>
                <w:lang w:val="es-CR"/>
              </w:rPr>
              <w:t xml:space="preserve"> Coral </w:t>
            </w:r>
            <w:proofErr w:type="spellStart"/>
            <w:r w:rsidR="00624074" w:rsidRPr="00624074">
              <w:rPr>
                <w:rFonts w:eastAsiaTheme="minorEastAsia"/>
                <w:color w:val="000000" w:themeColor="text1"/>
                <w:sz w:val="20"/>
                <w:szCs w:val="20"/>
                <w:lang w:val="es-CR"/>
              </w:rPr>
              <w:t>Foundation</w:t>
            </w:r>
            <w:proofErr w:type="spellEnd"/>
            <w:r w:rsidR="00624074" w:rsidRPr="00624074">
              <w:rPr>
                <w:rFonts w:eastAsiaTheme="minorEastAsia"/>
                <w:color w:val="000000" w:themeColor="text1"/>
                <w:sz w:val="20"/>
                <w:szCs w:val="20"/>
                <w:lang w:val="es-CR"/>
              </w:rPr>
              <w:t xml:space="preserve">, Iniciativa Arrecifes Saludables para Gente Saludable, Zona Libre Turística Islas de la Bahía </w:t>
            </w:r>
            <w:r w:rsidR="00624074" w:rsidRPr="00624074">
              <w:rPr>
                <w:rFonts w:eastAsiaTheme="minorEastAsia"/>
                <w:color w:val="000000" w:themeColor="text1"/>
                <w:sz w:val="20"/>
                <w:szCs w:val="20"/>
                <w:lang w:val="es-CR"/>
              </w:rPr>
              <w:lastRenderedPageBreak/>
              <w:t>(</w:t>
            </w:r>
            <w:proofErr w:type="spellStart"/>
            <w:r w:rsidR="00624074" w:rsidRPr="00624074">
              <w:rPr>
                <w:rFonts w:eastAsiaTheme="minorEastAsia"/>
                <w:color w:val="000000" w:themeColor="text1"/>
                <w:sz w:val="20"/>
                <w:szCs w:val="20"/>
                <w:lang w:val="es-CR"/>
              </w:rPr>
              <w:t>Zolitur</w:t>
            </w:r>
            <w:proofErr w:type="spellEnd"/>
            <w:r w:rsidR="00624074" w:rsidRPr="00624074">
              <w:rPr>
                <w:rFonts w:eastAsiaTheme="minorEastAsia"/>
                <w:color w:val="000000" w:themeColor="text1"/>
                <w:sz w:val="20"/>
                <w:szCs w:val="20"/>
                <w:lang w:val="es-CR"/>
              </w:rPr>
              <w:t xml:space="preserve">), BICA Roatán, BICA Guanaja, BICA </w:t>
            </w:r>
            <w:proofErr w:type="spellStart"/>
            <w:r w:rsidR="00624074" w:rsidRPr="00624074">
              <w:rPr>
                <w:rFonts w:eastAsiaTheme="minorEastAsia"/>
                <w:color w:val="000000" w:themeColor="text1"/>
                <w:sz w:val="20"/>
                <w:szCs w:val="20"/>
                <w:lang w:val="es-CR"/>
              </w:rPr>
              <w:t>Utila</w:t>
            </w:r>
            <w:proofErr w:type="spellEnd"/>
            <w:r w:rsidR="00624074" w:rsidRPr="00624074">
              <w:rPr>
                <w:rFonts w:eastAsiaTheme="minorEastAsia"/>
                <w:color w:val="000000" w:themeColor="text1"/>
                <w:sz w:val="20"/>
                <w:szCs w:val="20"/>
                <w:lang w:val="es-CR"/>
              </w:rPr>
              <w:t xml:space="preserve">, Fundación Cayos Cochinos y </w:t>
            </w:r>
            <w:proofErr w:type="spellStart"/>
            <w:r w:rsidR="00624074" w:rsidRPr="00624074">
              <w:rPr>
                <w:rFonts w:eastAsiaTheme="minorEastAsia"/>
                <w:color w:val="000000" w:themeColor="text1"/>
                <w:sz w:val="20"/>
                <w:szCs w:val="20"/>
                <w:lang w:val="es-CR"/>
              </w:rPr>
              <w:t>MARFund</w:t>
            </w:r>
            <w:proofErr w:type="spellEnd"/>
            <w:r w:rsidR="007F7FB3">
              <w:rPr>
                <w:rFonts w:eastAsiaTheme="minorEastAsia"/>
                <w:color w:val="000000" w:themeColor="text1"/>
                <w:sz w:val="20"/>
                <w:szCs w:val="20"/>
                <w:lang w:val="es-CR"/>
              </w:rPr>
              <w:t xml:space="preserve"> y se trasplantó un total de </w:t>
            </w:r>
            <w:r w:rsidR="007771F9">
              <w:rPr>
                <w:rFonts w:eastAsiaTheme="minorEastAsia"/>
                <w:color w:val="000000" w:themeColor="text1"/>
                <w:sz w:val="20"/>
                <w:szCs w:val="20"/>
                <w:lang w:val="es-CR"/>
              </w:rPr>
              <w:t xml:space="preserve">2000 fragmentos, distribuidos de la siguiente forma: </w:t>
            </w:r>
          </w:p>
          <w:p w14:paraId="5A934613" w14:textId="37BD4161" w:rsidR="7CF941FF" w:rsidRDefault="7CF941FF" w:rsidP="7CF941FF">
            <w:pPr>
              <w:rPr>
                <w:rFonts w:cs="Arial"/>
                <w:b/>
                <w:bCs/>
                <w:sz w:val="20"/>
                <w:szCs w:val="20"/>
                <w:lang w:val="es-CR"/>
              </w:rPr>
            </w:pPr>
          </w:p>
          <w:p w14:paraId="659E4D8B" w14:textId="3C500EEF" w:rsidR="772B93D0" w:rsidRDefault="00C56B84" w:rsidP="7CF941FF">
            <w:pPr>
              <w:rPr>
                <w:rFonts w:cs="Arial"/>
                <w:sz w:val="20"/>
                <w:szCs w:val="20"/>
                <w:lang w:val="es-CR"/>
              </w:rPr>
            </w:pPr>
            <w:r w:rsidRPr="7CF941FF">
              <w:rPr>
                <w:rFonts w:cs="Arial"/>
                <w:sz w:val="20"/>
                <w:szCs w:val="20"/>
                <w:lang w:val="es-CR"/>
              </w:rPr>
              <w:t xml:space="preserve">Institución </w:t>
            </w:r>
            <w:r w:rsidRPr="7CF941FF">
              <w:rPr>
                <w:rFonts w:cs="Arial"/>
                <w:sz w:val="20"/>
                <w:szCs w:val="20"/>
                <w:lang w:val="es-CR"/>
              </w:rPr>
              <w:tab/>
            </w:r>
            <w:r w:rsidR="772B93D0" w:rsidRPr="7CF941FF">
              <w:rPr>
                <w:rFonts w:cs="Arial"/>
                <w:sz w:val="20"/>
                <w:szCs w:val="20"/>
                <w:lang w:val="es-CR"/>
              </w:rPr>
              <w:t xml:space="preserve">        Fragmentos</w:t>
            </w:r>
          </w:p>
          <w:p w14:paraId="6972DEFE" w14:textId="5D819582" w:rsidR="772B93D0" w:rsidRDefault="772B93D0" w:rsidP="7CF941FF">
            <w:pPr>
              <w:rPr>
                <w:rFonts w:cs="Arial"/>
                <w:sz w:val="20"/>
                <w:szCs w:val="20"/>
                <w:lang w:val="es-CR"/>
              </w:rPr>
            </w:pPr>
            <w:proofErr w:type="spellStart"/>
            <w:r w:rsidRPr="7CF941FF">
              <w:rPr>
                <w:rFonts w:cs="Arial"/>
                <w:sz w:val="20"/>
                <w:szCs w:val="20"/>
                <w:lang w:val="es-CR"/>
              </w:rPr>
              <w:t>Utila</w:t>
            </w:r>
            <w:proofErr w:type="spellEnd"/>
            <w:r w:rsidRPr="7CF941FF">
              <w:rPr>
                <w:rFonts w:cs="Arial"/>
                <w:sz w:val="20"/>
                <w:szCs w:val="20"/>
                <w:lang w:val="es-CR"/>
              </w:rPr>
              <w:t xml:space="preserve"> Coral</w:t>
            </w:r>
            <w:r w:rsidRPr="008530F5">
              <w:rPr>
                <w:lang w:val="es-CR"/>
              </w:rPr>
              <w:tab/>
            </w:r>
            <w:r w:rsidRPr="7CF941FF">
              <w:rPr>
                <w:rFonts w:cs="Arial"/>
                <w:sz w:val="20"/>
                <w:szCs w:val="20"/>
                <w:lang w:val="es-CR"/>
              </w:rPr>
              <w:t xml:space="preserve">              644</w:t>
            </w:r>
          </w:p>
          <w:p w14:paraId="644DC845" w14:textId="4BD18541" w:rsidR="772B93D0" w:rsidRDefault="772B93D0" w:rsidP="7CF941FF">
            <w:pPr>
              <w:rPr>
                <w:rFonts w:cs="Arial"/>
                <w:sz w:val="20"/>
                <w:szCs w:val="20"/>
                <w:lang w:val="es-CR"/>
              </w:rPr>
            </w:pPr>
            <w:r w:rsidRPr="7CF941FF">
              <w:rPr>
                <w:rFonts w:cs="Arial"/>
                <w:sz w:val="20"/>
                <w:szCs w:val="20"/>
                <w:lang w:val="es-CR"/>
              </w:rPr>
              <w:t>BICA Roatán</w:t>
            </w:r>
            <w:r w:rsidRPr="008530F5">
              <w:rPr>
                <w:lang w:val="es-CR"/>
              </w:rPr>
              <w:tab/>
            </w:r>
            <w:r w:rsidRPr="7CF941FF">
              <w:rPr>
                <w:rFonts w:cs="Arial"/>
                <w:sz w:val="20"/>
                <w:szCs w:val="20"/>
                <w:lang w:val="es-CR"/>
              </w:rPr>
              <w:t xml:space="preserve">              190</w:t>
            </w:r>
          </w:p>
          <w:p w14:paraId="1F3A024C" w14:textId="2D1EE552" w:rsidR="772B93D0" w:rsidRDefault="772B93D0" w:rsidP="7CF941FF">
            <w:pPr>
              <w:rPr>
                <w:rFonts w:cs="Arial"/>
                <w:sz w:val="20"/>
                <w:szCs w:val="20"/>
                <w:lang w:val="es-CR"/>
              </w:rPr>
            </w:pPr>
            <w:r w:rsidRPr="7CF941FF">
              <w:rPr>
                <w:rFonts w:cs="Arial"/>
                <w:sz w:val="20"/>
                <w:szCs w:val="20"/>
                <w:lang w:val="es-CR"/>
              </w:rPr>
              <w:t>BICA Guanaja</w:t>
            </w:r>
            <w:r w:rsidRPr="008530F5">
              <w:rPr>
                <w:lang w:val="es-CR"/>
              </w:rPr>
              <w:tab/>
            </w:r>
            <w:r w:rsidR="34FF01EE" w:rsidRPr="7CF941FF">
              <w:rPr>
                <w:rFonts w:cs="Arial"/>
                <w:sz w:val="20"/>
                <w:szCs w:val="20"/>
                <w:lang w:val="es-CR"/>
              </w:rPr>
              <w:t xml:space="preserve">              </w:t>
            </w:r>
            <w:r w:rsidR="41621451" w:rsidRPr="7CF941FF">
              <w:rPr>
                <w:rFonts w:cs="Arial"/>
                <w:sz w:val="20"/>
                <w:szCs w:val="20"/>
                <w:lang w:val="es-CR"/>
              </w:rPr>
              <w:t>105</w:t>
            </w:r>
          </w:p>
          <w:p w14:paraId="1CA3B92C" w14:textId="52193313" w:rsidR="772B93D0" w:rsidRDefault="772B93D0" w:rsidP="7CF941FF">
            <w:pPr>
              <w:rPr>
                <w:rFonts w:cs="Arial"/>
                <w:sz w:val="20"/>
                <w:szCs w:val="20"/>
                <w:lang w:val="es-CR"/>
              </w:rPr>
            </w:pPr>
            <w:r w:rsidRPr="7CF941FF">
              <w:rPr>
                <w:rFonts w:cs="Arial"/>
                <w:sz w:val="20"/>
                <w:szCs w:val="20"/>
                <w:lang w:val="es-CR"/>
              </w:rPr>
              <w:t>Roatan Marine Park</w:t>
            </w:r>
            <w:r w:rsidRPr="008530F5">
              <w:rPr>
                <w:lang w:val="es-CR"/>
              </w:rPr>
              <w:tab/>
            </w:r>
            <w:r w:rsidR="397FFEF8" w:rsidRPr="7CF941FF">
              <w:rPr>
                <w:rFonts w:cs="Arial"/>
                <w:sz w:val="20"/>
                <w:szCs w:val="20"/>
                <w:lang w:val="es-CR"/>
              </w:rPr>
              <w:t xml:space="preserve"> 761</w:t>
            </w:r>
          </w:p>
          <w:p w14:paraId="1D2B66D4" w14:textId="08024CCA" w:rsidR="772B93D0" w:rsidRDefault="772B93D0" w:rsidP="7CF941FF">
            <w:pPr>
              <w:rPr>
                <w:rFonts w:cs="Arial"/>
                <w:sz w:val="20"/>
                <w:szCs w:val="20"/>
                <w:lang w:val="es-CR"/>
              </w:rPr>
            </w:pPr>
            <w:r w:rsidRPr="7CF941FF">
              <w:rPr>
                <w:rFonts w:cs="Arial"/>
                <w:sz w:val="20"/>
                <w:szCs w:val="20"/>
                <w:lang w:val="es-CR"/>
              </w:rPr>
              <w:t>Cayos Cochinos</w:t>
            </w:r>
            <w:r w:rsidRPr="008530F5">
              <w:rPr>
                <w:lang w:val="es-CR"/>
              </w:rPr>
              <w:tab/>
            </w:r>
            <w:r w:rsidR="6535B27C" w:rsidRPr="7CF941FF">
              <w:rPr>
                <w:rFonts w:cs="Arial"/>
                <w:sz w:val="20"/>
                <w:szCs w:val="20"/>
                <w:lang w:val="es-CR"/>
              </w:rPr>
              <w:t xml:space="preserve"> 300</w:t>
            </w:r>
          </w:p>
          <w:p w14:paraId="4153586B" w14:textId="5854F896" w:rsidR="7CF941FF" w:rsidRDefault="7CF941FF" w:rsidP="7CF941FF">
            <w:pPr>
              <w:rPr>
                <w:rFonts w:cs="Arial"/>
                <w:color w:val="FF0000"/>
                <w:sz w:val="20"/>
                <w:szCs w:val="20"/>
                <w:lang w:val="es-CR"/>
              </w:rPr>
            </w:pPr>
          </w:p>
          <w:p w14:paraId="1DD735C2" w14:textId="3AB9CCEB" w:rsidR="7CF941FF" w:rsidRDefault="7CF941FF" w:rsidP="7CF941FF">
            <w:pPr>
              <w:rPr>
                <w:rFonts w:cs="Arial"/>
                <w:color w:val="FF0000"/>
                <w:sz w:val="20"/>
                <w:szCs w:val="20"/>
                <w:lang w:val="es-CR"/>
              </w:rPr>
            </w:pPr>
          </w:p>
          <w:p w14:paraId="20C78523" w14:textId="36168C70" w:rsidR="7CF941FF" w:rsidRDefault="7CF941FF" w:rsidP="7CF941FF">
            <w:pPr>
              <w:rPr>
                <w:rFonts w:cs="Arial"/>
                <w:color w:val="FF0000"/>
                <w:sz w:val="20"/>
                <w:szCs w:val="20"/>
                <w:lang w:val="es-CR"/>
              </w:rPr>
            </w:pPr>
          </w:p>
          <w:p w14:paraId="150981E1" w14:textId="4A61138B" w:rsidR="7CF941FF" w:rsidRDefault="7CF941FF" w:rsidP="7CF941FF">
            <w:pPr>
              <w:rPr>
                <w:rFonts w:cs="Arial"/>
                <w:color w:val="FF0000"/>
                <w:sz w:val="20"/>
                <w:szCs w:val="20"/>
                <w:lang w:val="es-CR"/>
              </w:rPr>
            </w:pPr>
          </w:p>
          <w:p w14:paraId="6EEA5932" w14:textId="77777777" w:rsidR="00E01A3B" w:rsidRDefault="00294E4A" w:rsidP="00F8583C">
            <w:pPr>
              <w:rPr>
                <w:rFonts w:cs="Arial"/>
                <w:b/>
                <w:bCs/>
                <w:color w:val="1F497D" w:themeColor="text2"/>
                <w:sz w:val="20"/>
                <w:szCs w:val="20"/>
                <w:lang w:val="es-CR"/>
              </w:rPr>
            </w:pPr>
            <w:r w:rsidRPr="00366A1B">
              <w:rPr>
                <w:rFonts w:cs="Arial"/>
                <w:b/>
                <w:bCs/>
                <w:color w:val="1F497D" w:themeColor="text2"/>
                <w:sz w:val="20"/>
                <w:szCs w:val="20"/>
                <w:lang w:val="es-CR"/>
              </w:rPr>
              <w:t>Publicación Revista de Biología Tropical</w:t>
            </w:r>
            <w:r w:rsidR="00243B79" w:rsidRPr="00366A1B">
              <w:rPr>
                <w:rFonts w:cs="Arial"/>
                <w:b/>
                <w:bCs/>
                <w:color w:val="1F497D" w:themeColor="text2"/>
                <w:sz w:val="20"/>
                <w:szCs w:val="20"/>
                <w:lang w:val="es-CR"/>
              </w:rPr>
              <w:t xml:space="preserve"> –</w:t>
            </w:r>
          </w:p>
          <w:p w14:paraId="30A9570C" w14:textId="377011F7" w:rsidR="00B34EFB" w:rsidRPr="00E01A3B" w:rsidRDefault="00E01A3B" w:rsidP="00F8583C">
            <w:pPr>
              <w:rPr>
                <w:rFonts w:cs="Arial"/>
                <w:color w:val="000000"/>
                <w:sz w:val="20"/>
                <w:szCs w:val="20"/>
                <w:lang w:val="es-CR"/>
              </w:rPr>
            </w:pPr>
            <w:r w:rsidRPr="00E01A3B">
              <w:rPr>
                <w:rFonts w:cs="Arial"/>
                <w:color w:val="000000"/>
                <w:sz w:val="20"/>
                <w:szCs w:val="20"/>
                <w:lang w:val="es-CR"/>
              </w:rPr>
              <w:t>Con el objetivo de difundir los resultados que se están generando en la región en torno a</w:t>
            </w:r>
            <w:r w:rsidR="00243B79" w:rsidRPr="00E01A3B">
              <w:rPr>
                <w:rFonts w:cs="Arial"/>
                <w:color w:val="000000"/>
                <w:sz w:val="20"/>
                <w:szCs w:val="20"/>
                <w:lang w:val="es-CR"/>
              </w:rPr>
              <w:t xml:space="preserve"> </w:t>
            </w:r>
            <w:r w:rsidR="000664E0">
              <w:rPr>
                <w:rFonts w:cs="Arial"/>
                <w:color w:val="000000"/>
                <w:sz w:val="20"/>
                <w:szCs w:val="20"/>
                <w:lang w:val="es-CR"/>
              </w:rPr>
              <w:t xml:space="preserve">la restauración de arrecifes de coral, se </w:t>
            </w:r>
            <w:r w:rsidR="00366A1B">
              <w:rPr>
                <w:rFonts w:cs="Arial"/>
                <w:color w:val="000000"/>
                <w:sz w:val="20"/>
                <w:szCs w:val="20"/>
                <w:lang w:val="es-CR"/>
              </w:rPr>
              <w:t>trabajó</w:t>
            </w:r>
            <w:r w:rsidR="000664E0">
              <w:rPr>
                <w:rFonts w:cs="Arial"/>
                <w:color w:val="000000"/>
                <w:sz w:val="20"/>
                <w:szCs w:val="20"/>
                <w:lang w:val="es-CR"/>
              </w:rPr>
              <w:t xml:space="preserve"> una publicación </w:t>
            </w:r>
            <w:r w:rsidR="00366A1B">
              <w:rPr>
                <w:rFonts w:cs="Arial"/>
                <w:color w:val="000000"/>
                <w:sz w:val="20"/>
                <w:szCs w:val="20"/>
                <w:lang w:val="es-CR"/>
              </w:rPr>
              <w:t xml:space="preserve">de la Revista de Biología Tropical especializada en el tema. Está será publicada en los primeros meses del 2023. </w:t>
            </w:r>
          </w:p>
          <w:p w14:paraId="3052F40D" w14:textId="77777777" w:rsidR="001A1CC9" w:rsidRDefault="001A1CC9" w:rsidP="001A1CC9">
            <w:pPr>
              <w:rPr>
                <w:rFonts w:cs="Arial"/>
                <w:color w:val="808080" w:themeColor="background1" w:themeShade="80"/>
                <w:sz w:val="18"/>
                <w:szCs w:val="18"/>
                <w:lang w:val="es-ES"/>
              </w:rPr>
            </w:pPr>
          </w:p>
          <w:p w14:paraId="792F3D31" w14:textId="1DD78521" w:rsidR="001A1CC9" w:rsidRPr="00B34EFB" w:rsidRDefault="00821ECA" w:rsidP="0053106F">
            <w:pPr>
              <w:spacing w:line="276" w:lineRule="auto"/>
              <w:rPr>
                <w:rFonts w:cs="Arial"/>
                <w:b/>
                <w:sz w:val="20"/>
                <w:szCs w:val="20"/>
                <w:lang w:val="es-CR"/>
              </w:rPr>
            </w:pPr>
            <w:r w:rsidRPr="00B34EFB">
              <w:rPr>
                <w:rFonts w:cs="Arial"/>
                <w:b/>
                <w:sz w:val="21"/>
                <w:szCs w:val="21"/>
                <w:lang w:val="es-CR"/>
              </w:rPr>
              <w:t>Componente 4</w:t>
            </w:r>
            <w:r w:rsidR="0053106F" w:rsidRPr="00B34EFB">
              <w:rPr>
                <w:rFonts w:cs="Arial"/>
                <w:b/>
                <w:sz w:val="21"/>
                <w:szCs w:val="21"/>
                <w:lang w:val="es-CR"/>
              </w:rPr>
              <w:t xml:space="preserve">: </w:t>
            </w:r>
            <w:r w:rsidRPr="0053106F">
              <w:rPr>
                <w:rFonts w:cs="Arial"/>
                <w:b/>
                <w:bCs/>
                <w:color w:val="000000"/>
                <w:sz w:val="20"/>
                <w:szCs w:val="20"/>
                <w:lang w:val="es-CR"/>
              </w:rPr>
              <w:t>Herramientas y políticas públicas–políticas, decretos y reglamentos.</w:t>
            </w:r>
          </w:p>
          <w:p w14:paraId="56E1E03B" w14:textId="0203256B" w:rsidR="0053106F" w:rsidRPr="00B34EFB" w:rsidRDefault="0053106F" w:rsidP="0053106F">
            <w:pPr>
              <w:spacing w:line="276" w:lineRule="auto"/>
              <w:rPr>
                <w:rFonts w:cs="Arial"/>
                <w:b/>
                <w:bCs/>
                <w:sz w:val="20"/>
                <w:szCs w:val="20"/>
                <w:u w:val="single"/>
                <w:lang w:val="es-CR"/>
              </w:rPr>
            </w:pPr>
            <w:r w:rsidRPr="00F8583C">
              <w:rPr>
                <w:rFonts w:cs="Arial"/>
                <w:b/>
                <w:bCs/>
                <w:color w:val="808080" w:themeColor="background1" w:themeShade="80"/>
                <w:sz w:val="20"/>
                <w:szCs w:val="20"/>
                <w:u w:val="single"/>
                <w:lang w:val="es-CR"/>
              </w:rPr>
              <w:t>Actividades</w:t>
            </w:r>
            <w:r w:rsidRPr="00F8583C">
              <w:rPr>
                <w:rFonts w:cs="Arial"/>
                <w:b/>
                <w:bCs/>
                <w:color w:val="000000"/>
                <w:sz w:val="20"/>
                <w:szCs w:val="20"/>
                <w:u w:val="single"/>
                <w:lang w:val="es-CR"/>
              </w:rPr>
              <w:t xml:space="preserve"> </w:t>
            </w:r>
          </w:p>
          <w:p w14:paraId="16D20203" w14:textId="77777777" w:rsidR="0053106F" w:rsidRPr="0053106F" w:rsidRDefault="0053106F" w:rsidP="0053106F">
            <w:pPr>
              <w:rPr>
                <w:rFonts w:cs="Arial"/>
                <w:b/>
                <w:bCs/>
                <w:color w:val="1F497D" w:themeColor="text2"/>
                <w:sz w:val="20"/>
                <w:szCs w:val="20"/>
                <w:lang w:val="es-CR"/>
              </w:rPr>
            </w:pPr>
            <w:r w:rsidRPr="0053106F">
              <w:rPr>
                <w:rFonts w:cs="Arial"/>
                <w:b/>
                <w:bCs/>
                <w:color w:val="1F497D" w:themeColor="text2"/>
                <w:sz w:val="20"/>
                <w:szCs w:val="20"/>
                <w:lang w:val="es-CR"/>
              </w:rPr>
              <w:t>Guía técnica para el establecimiento de arrecifes artificiales en Costa Rica</w:t>
            </w:r>
          </w:p>
          <w:p w14:paraId="11A3EA4F" w14:textId="616E10C9" w:rsidR="0053106F" w:rsidRDefault="00CE373B" w:rsidP="0053106F">
            <w:pPr>
              <w:rPr>
                <w:rFonts w:cs="Arial"/>
                <w:color w:val="000000"/>
                <w:sz w:val="20"/>
                <w:szCs w:val="20"/>
                <w:lang w:val="es-CR"/>
              </w:rPr>
            </w:pPr>
            <w:r>
              <w:rPr>
                <w:rFonts w:cs="Arial"/>
                <w:color w:val="000000"/>
                <w:sz w:val="20"/>
                <w:szCs w:val="20"/>
                <w:lang w:val="es-CR"/>
              </w:rPr>
              <w:t xml:space="preserve">Durante </w:t>
            </w:r>
            <w:r w:rsidR="00E85876">
              <w:rPr>
                <w:rFonts w:cs="Arial"/>
                <w:color w:val="000000"/>
                <w:sz w:val="20"/>
                <w:szCs w:val="20"/>
                <w:lang w:val="es-CR"/>
              </w:rPr>
              <w:t>agosto y setiembre 2021, e</w:t>
            </w:r>
            <w:r w:rsidR="0053106F">
              <w:rPr>
                <w:rFonts w:cs="Arial"/>
                <w:color w:val="000000"/>
                <w:sz w:val="20"/>
                <w:szCs w:val="20"/>
                <w:lang w:val="es-CR"/>
              </w:rPr>
              <w:t>n cooperación con subcomisión de arrecifes artificiales, de la comisión de arrecifes del Ministerio de Ambiente de Costa Rica se elaboró una guía técnica para el establecimiento de arrecifes artificiales en Costa Rica. Esta guía tiene como fin ser un instrumento normativo sobre los procesos técnicos que se deben tomar en cuenta para planificar, instalar y manejar arrecifes artificiales en Costa Rica. La guía ha sido revisada y aprobada por la subcomisión de arrecifes artificiales y está en proceso de oficialización por parte del Ministerio de Ambiente de Costa Rica. Una vez se oficialice, la guía y la experiencia de su elaboración será compartida con Honduras y República Dominicana.</w:t>
            </w:r>
          </w:p>
          <w:p w14:paraId="3AB1A763" w14:textId="77777777" w:rsidR="005E409F" w:rsidRDefault="005E409F" w:rsidP="001A1CC9">
            <w:pPr>
              <w:rPr>
                <w:rFonts w:cs="Arial"/>
                <w:b/>
                <w:bCs/>
                <w:color w:val="1F497D" w:themeColor="text2"/>
                <w:sz w:val="20"/>
                <w:szCs w:val="20"/>
                <w:lang w:val="es-CR"/>
              </w:rPr>
            </w:pPr>
          </w:p>
          <w:p w14:paraId="1E105AD5" w14:textId="0D777434" w:rsidR="001A1CC9" w:rsidRPr="00B6731F" w:rsidRDefault="00B6731F" w:rsidP="001A1CC9">
            <w:pPr>
              <w:rPr>
                <w:rFonts w:cs="Arial"/>
                <w:b/>
                <w:color w:val="1F497D" w:themeColor="text2"/>
                <w:sz w:val="20"/>
                <w:szCs w:val="20"/>
                <w:lang w:val="es-CR"/>
              </w:rPr>
            </w:pPr>
            <w:r w:rsidRPr="00B6731F">
              <w:rPr>
                <w:rFonts w:cs="Arial"/>
                <w:b/>
                <w:bCs/>
                <w:color w:val="1F497D" w:themeColor="text2"/>
                <w:sz w:val="20"/>
                <w:szCs w:val="20"/>
                <w:lang w:val="es-CR"/>
              </w:rPr>
              <w:t>Protocolo para la restauración de arrecifes de coral en República Dominicana</w:t>
            </w:r>
          </w:p>
          <w:p w14:paraId="6CD8A92A" w14:textId="192A88A2" w:rsidR="001A1CC9" w:rsidRDefault="002F0487" w:rsidP="001A1CC9">
            <w:pPr>
              <w:rPr>
                <w:rFonts w:cs="Arial"/>
                <w:color w:val="808080" w:themeColor="background1" w:themeShade="80"/>
                <w:sz w:val="18"/>
                <w:szCs w:val="18"/>
                <w:lang w:val="es-ES"/>
              </w:rPr>
            </w:pPr>
            <w:r w:rsidRPr="00F856E8">
              <w:rPr>
                <w:rFonts w:cs="Arial"/>
                <w:color w:val="000000"/>
                <w:sz w:val="20"/>
                <w:szCs w:val="20"/>
                <w:lang w:val="es-CR"/>
              </w:rPr>
              <w:t xml:space="preserve">Jenny Asch, </w:t>
            </w:r>
            <w:r w:rsidR="00F856E8" w:rsidRPr="00F856E8">
              <w:rPr>
                <w:rFonts w:cs="Arial"/>
                <w:color w:val="000000"/>
                <w:sz w:val="20"/>
                <w:szCs w:val="20"/>
                <w:lang w:val="es-CR"/>
              </w:rPr>
              <w:t xml:space="preserve">del SINAC, realizó </w:t>
            </w:r>
            <w:r w:rsidR="006F445C">
              <w:rPr>
                <w:rFonts w:cs="Arial"/>
                <w:color w:val="000000"/>
                <w:sz w:val="20"/>
                <w:szCs w:val="20"/>
                <w:lang w:val="es-CR"/>
              </w:rPr>
              <w:t xml:space="preserve">de manera virtual en octubre del 2021 </w:t>
            </w:r>
            <w:r w:rsidR="00F856E8" w:rsidRPr="00F856E8">
              <w:rPr>
                <w:rFonts w:cs="Arial"/>
                <w:color w:val="000000"/>
                <w:sz w:val="20"/>
                <w:szCs w:val="20"/>
                <w:lang w:val="es-CR"/>
              </w:rPr>
              <w:t>una presentación a contrapartes en República Dominicana acerca de la creación y uso inicial del Protocolo para la Restauración de arrecifes de coral en Costa Rica.</w:t>
            </w:r>
            <w:r w:rsidR="00F856E8">
              <w:rPr>
                <w:rFonts w:cs="Arial"/>
                <w:color w:val="808080" w:themeColor="background1" w:themeShade="80"/>
                <w:sz w:val="18"/>
                <w:szCs w:val="18"/>
                <w:lang w:val="es-ES"/>
              </w:rPr>
              <w:t xml:space="preserve"> </w:t>
            </w:r>
          </w:p>
          <w:p w14:paraId="5DB7C2F7" w14:textId="77777777" w:rsidR="005E409F" w:rsidRDefault="005E409F" w:rsidP="001A1CC9">
            <w:pPr>
              <w:rPr>
                <w:rFonts w:cs="Arial"/>
                <w:b/>
                <w:bCs/>
                <w:color w:val="1F497D" w:themeColor="text2"/>
                <w:sz w:val="20"/>
                <w:szCs w:val="20"/>
                <w:lang w:val="es-CR"/>
              </w:rPr>
            </w:pPr>
          </w:p>
          <w:p w14:paraId="56DE5B29" w14:textId="345C8DC6" w:rsidR="001813DD" w:rsidRPr="005E409F" w:rsidRDefault="001813DD" w:rsidP="001A1CC9">
            <w:pPr>
              <w:rPr>
                <w:rFonts w:cs="Arial"/>
                <w:b/>
                <w:bCs/>
                <w:color w:val="1F497D" w:themeColor="text2"/>
                <w:sz w:val="20"/>
                <w:szCs w:val="20"/>
                <w:lang w:val="es-CR"/>
              </w:rPr>
            </w:pPr>
            <w:r w:rsidRPr="001813DD">
              <w:rPr>
                <w:rFonts w:cs="Arial"/>
                <w:b/>
                <w:bCs/>
                <w:color w:val="1F497D" w:themeColor="text2"/>
                <w:sz w:val="20"/>
                <w:szCs w:val="20"/>
                <w:lang w:val="es-CR"/>
              </w:rPr>
              <w:t>Valoración de Servicios Ecosistémicos Marino Costeros</w:t>
            </w:r>
            <w:r>
              <w:rPr>
                <w:rFonts w:cs="Arial"/>
                <w:color w:val="808080" w:themeColor="background1" w:themeShade="80"/>
                <w:sz w:val="18"/>
                <w:szCs w:val="18"/>
                <w:lang w:val="es-ES"/>
              </w:rPr>
              <w:t xml:space="preserve"> </w:t>
            </w:r>
          </w:p>
          <w:p w14:paraId="463F7B4E" w14:textId="0FE53C6E" w:rsidR="001A1CC9" w:rsidRDefault="00AA5E2C" w:rsidP="001A1CC9">
            <w:pPr>
              <w:rPr>
                <w:rStyle w:val="eop"/>
                <w:rFonts w:cs="Arial"/>
                <w:color w:val="000000"/>
                <w:shd w:val="clear" w:color="auto" w:fill="FFFFFF"/>
                <w:lang w:val="es-CR"/>
              </w:rPr>
            </w:pPr>
            <w:r w:rsidRPr="003B0AD6">
              <w:rPr>
                <w:rFonts w:cs="Arial"/>
                <w:color w:val="000000"/>
                <w:sz w:val="20"/>
                <w:szCs w:val="20"/>
                <w:lang w:val="es-CR"/>
              </w:rPr>
              <w:lastRenderedPageBreak/>
              <w:t>Con apoyo del proyecto global de la GIZ “Diálogos Estratégicos Ambientales” se realiz</w:t>
            </w:r>
            <w:r w:rsidR="00A549AA">
              <w:rPr>
                <w:rFonts w:cs="Arial"/>
                <w:color w:val="000000"/>
                <w:sz w:val="20"/>
                <w:szCs w:val="20"/>
                <w:lang w:val="es-CR"/>
              </w:rPr>
              <w:t>aron</w:t>
            </w:r>
            <w:r w:rsidRPr="003B0AD6">
              <w:rPr>
                <w:rFonts w:cs="Arial"/>
                <w:color w:val="000000"/>
                <w:sz w:val="20"/>
                <w:szCs w:val="20"/>
                <w:lang w:val="es-CR"/>
              </w:rPr>
              <w:t xml:space="preserve"> </w:t>
            </w:r>
            <w:r w:rsidR="00A549AA">
              <w:rPr>
                <w:rFonts w:cs="Arial"/>
                <w:color w:val="000000"/>
                <w:sz w:val="20"/>
                <w:szCs w:val="20"/>
                <w:lang w:val="es-CR"/>
              </w:rPr>
              <w:t>dos</w:t>
            </w:r>
            <w:r w:rsidRPr="003B0AD6">
              <w:rPr>
                <w:rFonts w:cs="Arial"/>
                <w:color w:val="000000"/>
                <w:sz w:val="20"/>
                <w:szCs w:val="20"/>
                <w:lang w:val="es-CR"/>
              </w:rPr>
              <w:t xml:space="preserve"> </w:t>
            </w:r>
            <w:r w:rsidR="00A549AA">
              <w:rPr>
                <w:rFonts w:cs="Arial"/>
                <w:color w:val="000000"/>
                <w:sz w:val="20"/>
                <w:szCs w:val="20"/>
                <w:lang w:val="es-CR"/>
              </w:rPr>
              <w:t>t</w:t>
            </w:r>
            <w:r w:rsidR="003B0AD6" w:rsidRPr="003B0AD6">
              <w:rPr>
                <w:rFonts w:cs="Arial"/>
                <w:color w:val="000000"/>
                <w:sz w:val="20"/>
                <w:szCs w:val="20"/>
                <w:lang w:val="es-CR"/>
              </w:rPr>
              <w:t>aller</w:t>
            </w:r>
            <w:r w:rsidR="00A549AA">
              <w:rPr>
                <w:rFonts w:cs="Arial"/>
                <w:color w:val="000000"/>
                <w:sz w:val="20"/>
                <w:szCs w:val="20"/>
                <w:lang w:val="es-CR"/>
              </w:rPr>
              <w:t>es</w:t>
            </w:r>
            <w:r w:rsidR="003B0AD6" w:rsidRPr="003B0AD6">
              <w:rPr>
                <w:rFonts w:cs="Arial"/>
                <w:color w:val="000000"/>
                <w:sz w:val="20"/>
                <w:szCs w:val="20"/>
                <w:lang w:val="es-CR"/>
              </w:rPr>
              <w:t xml:space="preserve"> de expertos sobre Valoración Económica de Servicios Ecosistémicos Marinos (VESEMAR) </w:t>
            </w:r>
            <w:r w:rsidR="00A549AA">
              <w:rPr>
                <w:rFonts w:cs="Arial"/>
                <w:color w:val="000000"/>
                <w:sz w:val="20"/>
                <w:szCs w:val="20"/>
                <w:lang w:val="es-CR"/>
              </w:rPr>
              <w:t xml:space="preserve">y se está </w:t>
            </w:r>
            <w:r w:rsidR="00BC0105" w:rsidRPr="00BC0105">
              <w:rPr>
                <w:rFonts w:cs="Arial"/>
                <w:color w:val="000000"/>
                <w:sz w:val="20"/>
                <w:szCs w:val="20"/>
                <w:lang w:val="es-CR"/>
              </w:rPr>
              <w:t>construyendo</w:t>
            </w:r>
            <w:r w:rsidR="00BC0105" w:rsidRPr="00BC0105">
              <w:rPr>
                <w:sz w:val="20"/>
                <w:szCs w:val="20"/>
                <w:lang w:val="es-CR"/>
              </w:rPr>
              <w:t xml:space="preserve"> una guía regional para la valoración de estos ecosistemas, que será </w:t>
            </w:r>
            <w:r w:rsidR="00520693">
              <w:rPr>
                <w:sz w:val="20"/>
                <w:szCs w:val="20"/>
                <w:lang w:val="es-CR"/>
              </w:rPr>
              <w:t>difundida a nivel regional y</w:t>
            </w:r>
            <w:r w:rsidR="00BC0105" w:rsidRPr="00BC0105">
              <w:rPr>
                <w:sz w:val="20"/>
                <w:szCs w:val="20"/>
                <w:lang w:val="es-CR"/>
              </w:rPr>
              <w:t xml:space="preserve"> presentada al Gru</w:t>
            </w:r>
            <w:r w:rsidR="00BC0105">
              <w:rPr>
                <w:sz w:val="20"/>
                <w:szCs w:val="20"/>
                <w:lang w:val="es-CR"/>
              </w:rPr>
              <w:t xml:space="preserve">po de </w:t>
            </w:r>
            <w:r w:rsidR="00BC0105" w:rsidRPr="00BC0105">
              <w:rPr>
                <w:sz w:val="20"/>
                <w:szCs w:val="20"/>
                <w:lang w:val="es-CR"/>
              </w:rPr>
              <w:t>T</w:t>
            </w:r>
            <w:r w:rsidR="00BC0105">
              <w:rPr>
                <w:sz w:val="20"/>
                <w:szCs w:val="20"/>
                <w:lang w:val="es-CR"/>
              </w:rPr>
              <w:t>rabajo de</w:t>
            </w:r>
            <w:r w:rsidR="00BC0105" w:rsidRPr="00BC0105">
              <w:rPr>
                <w:sz w:val="20"/>
                <w:szCs w:val="20"/>
                <w:lang w:val="es-CR"/>
              </w:rPr>
              <w:t xml:space="preserve"> Mares del C</w:t>
            </w:r>
            <w:r w:rsidR="00BC0105">
              <w:rPr>
                <w:sz w:val="20"/>
                <w:szCs w:val="20"/>
                <w:lang w:val="es-CR"/>
              </w:rPr>
              <w:t xml:space="preserve">omité </w:t>
            </w:r>
            <w:r w:rsidR="00BC0105" w:rsidRPr="00BC0105">
              <w:rPr>
                <w:sz w:val="20"/>
                <w:szCs w:val="20"/>
                <w:lang w:val="es-CR"/>
              </w:rPr>
              <w:t>T</w:t>
            </w:r>
            <w:r w:rsidR="00BC0105">
              <w:rPr>
                <w:sz w:val="20"/>
                <w:szCs w:val="20"/>
                <w:lang w:val="es-CR"/>
              </w:rPr>
              <w:t xml:space="preserve">écnico de </w:t>
            </w:r>
            <w:r w:rsidR="00BC0105" w:rsidRPr="00BC0105">
              <w:rPr>
                <w:sz w:val="20"/>
                <w:szCs w:val="20"/>
                <w:lang w:val="es-CR"/>
              </w:rPr>
              <w:t>M</w:t>
            </w:r>
            <w:r w:rsidR="00BC0105">
              <w:rPr>
                <w:sz w:val="20"/>
                <w:szCs w:val="20"/>
                <w:lang w:val="es-CR"/>
              </w:rPr>
              <w:t xml:space="preserve">ares </w:t>
            </w:r>
            <w:r w:rsidR="00BC0105" w:rsidRPr="00BC0105">
              <w:rPr>
                <w:sz w:val="20"/>
                <w:szCs w:val="20"/>
                <w:lang w:val="es-CR"/>
              </w:rPr>
              <w:t>y</w:t>
            </w:r>
            <w:r w:rsidR="00BC0105">
              <w:rPr>
                <w:sz w:val="20"/>
                <w:szCs w:val="20"/>
                <w:lang w:val="es-CR"/>
              </w:rPr>
              <w:t xml:space="preserve"> </w:t>
            </w:r>
            <w:r w:rsidR="00BC0105" w:rsidRPr="00BC0105">
              <w:rPr>
                <w:sz w:val="20"/>
                <w:szCs w:val="20"/>
                <w:lang w:val="es-CR"/>
              </w:rPr>
              <w:t>B</w:t>
            </w:r>
            <w:r w:rsidR="00BC0105">
              <w:rPr>
                <w:sz w:val="20"/>
                <w:szCs w:val="20"/>
                <w:lang w:val="es-CR"/>
              </w:rPr>
              <w:t>iodiversidad de la Comisión Centroamericana de Ambiente y Desarrollo del SICA</w:t>
            </w:r>
            <w:r w:rsidR="00BC0105" w:rsidRPr="00CE5A6B">
              <w:rPr>
                <w:sz w:val="20"/>
                <w:szCs w:val="20"/>
                <w:lang w:val="es-CR"/>
              </w:rPr>
              <w:t>.</w:t>
            </w:r>
            <w:r w:rsidR="00BC0105" w:rsidRPr="00CE5A6B">
              <w:rPr>
                <w:rStyle w:val="eop"/>
                <w:rFonts w:cs="Arial"/>
                <w:color w:val="000000"/>
                <w:sz w:val="20"/>
                <w:szCs w:val="20"/>
                <w:shd w:val="clear" w:color="auto" w:fill="FFFFFF"/>
                <w:lang w:val="es-CR"/>
              </w:rPr>
              <w:t> </w:t>
            </w:r>
            <w:r w:rsidR="006D5F54" w:rsidRPr="00CE5A6B">
              <w:rPr>
                <w:rStyle w:val="eop"/>
                <w:rFonts w:cs="Arial"/>
                <w:color w:val="000000"/>
                <w:sz w:val="20"/>
                <w:szCs w:val="20"/>
                <w:shd w:val="clear" w:color="auto" w:fill="FFFFFF"/>
                <w:lang w:val="es-CR"/>
              </w:rPr>
              <w:t xml:space="preserve">Este proceso </w:t>
            </w:r>
            <w:r w:rsidR="00CE5A6B" w:rsidRPr="00CE5A6B">
              <w:rPr>
                <w:rStyle w:val="eop"/>
                <w:rFonts w:cs="Arial"/>
                <w:color w:val="000000"/>
                <w:sz w:val="20"/>
                <w:szCs w:val="20"/>
                <w:shd w:val="clear" w:color="auto" w:fill="FFFFFF"/>
                <w:lang w:val="es-CR"/>
              </w:rPr>
              <w:t>contó con la participación de los ministerios de Ambiente de República Dominicana, Honduras y Costa Rica.</w:t>
            </w:r>
            <w:r w:rsidR="00CE5A6B">
              <w:rPr>
                <w:rStyle w:val="eop"/>
                <w:rFonts w:cs="Arial"/>
                <w:color w:val="000000"/>
                <w:shd w:val="clear" w:color="auto" w:fill="FFFFFF"/>
                <w:lang w:val="es-CR"/>
              </w:rPr>
              <w:t xml:space="preserve"> </w:t>
            </w:r>
          </w:p>
          <w:p w14:paraId="684BF6A4" w14:textId="4541D1A3" w:rsidR="00B34EFB" w:rsidRDefault="00B34EFB" w:rsidP="001A1CC9">
            <w:pPr>
              <w:rPr>
                <w:rStyle w:val="eop"/>
                <w:rFonts w:cs="Arial"/>
                <w:color w:val="000000"/>
                <w:shd w:val="clear" w:color="auto" w:fill="FFFFFF"/>
                <w:lang w:val="es-CR"/>
              </w:rPr>
            </w:pPr>
          </w:p>
          <w:p w14:paraId="09142ED0" w14:textId="347E1AEA" w:rsidR="00B34EFB" w:rsidRDefault="00B34EFB" w:rsidP="7CF941FF">
            <w:pPr>
              <w:rPr>
                <w:rFonts w:cs="Arial"/>
                <w:b/>
                <w:bCs/>
                <w:color w:val="365F91" w:themeColor="accent1" w:themeShade="BF"/>
                <w:sz w:val="20"/>
                <w:szCs w:val="20"/>
                <w:lang w:val="es-CR"/>
              </w:rPr>
            </w:pPr>
            <w:r w:rsidRPr="7CF941FF">
              <w:rPr>
                <w:rFonts w:eastAsiaTheme="minorEastAsia"/>
                <w:b/>
                <w:bCs/>
                <w:color w:val="365F91" w:themeColor="accent1" w:themeShade="BF"/>
                <w:sz w:val="20"/>
                <w:szCs w:val="20"/>
                <w:lang w:val="es-CR"/>
              </w:rPr>
              <w:t>Plan nacional de Restauración de Honduras</w:t>
            </w:r>
            <w:r w:rsidR="00243B79" w:rsidRPr="7CF941FF">
              <w:rPr>
                <w:rFonts w:eastAsiaTheme="minorEastAsia"/>
                <w:b/>
                <w:bCs/>
                <w:color w:val="365F91" w:themeColor="accent1" w:themeShade="BF"/>
                <w:sz w:val="20"/>
                <w:szCs w:val="20"/>
                <w:lang w:val="es-CR"/>
              </w:rPr>
              <w:t xml:space="preserve"> </w:t>
            </w:r>
          </w:p>
          <w:p w14:paraId="3BF40CE9" w14:textId="1CA01BEA" w:rsidR="00B34EFB" w:rsidRPr="00243B79" w:rsidRDefault="00B34EFB" w:rsidP="7CF941FF">
            <w:pPr>
              <w:rPr>
                <w:rFonts w:cs="Arial"/>
                <w:color w:val="000000" w:themeColor="text1"/>
                <w:sz w:val="20"/>
                <w:szCs w:val="20"/>
                <w:lang w:val="es-CR"/>
              </w:rPr>
            </w:pPr>
          </w:p>
          <w:p w14:paraId="218FC083" w14:textId="1CDBA629" w:rsidR="6EF2E426" w:rsidRDefault="72A344ED" w:rsidP="7CF941FF">
            <w:pPr>
              <w:rPr>
                <w:rFonts w:cs="Arial"/>
                <w:color w:val="000000" w:themeColor="text1"/>
                <w:sz w:val="20"/>
                <w:szCs w:val="20"/>
                <w:lang w:val="es"/>
              </w:rPr>
            </w:pPr>
            <w:r w:rsidRPr="7CF941FF">
              <w:rPr>
                <w:rFonts w:eastAsiaTheme="minorEastAsia"/>
                <w:color w:val="000000" w:themeColor="text1"/>
                <w:sz w:val="20"/>
                <w:szCs w:val="20"/>
                <w:lang w:val="es"/>
              </w:rPr>
              <w:t xml:space="preserve">En Honduras, la Red de Restauración Arrecifal del Sistema Arrecifal Mesoamericano (RRA-SAM), </w:t>
            </w:r>
            <w:r w:rsidR="1350D255" w:rsidRPr="7CF941FF">
              <w:rPr>
                <w:rFonts w:eastAsiaTheme="minorEastAsia"/>
                <w:color w:val="000000" w:themeColor="text1"/>
                <w:sz w:val="20"/>
                <w:szCs w:val="20"/>
                <w:lang w:val="es"/>
              </w:rPr>
              <w:t xml:space="preserve">solicitó </w:t>
            </w:r>
            <w:r w:rsidRPr="7CF941FF">
              <w:rPr>
                <w:rFonts w:eastAsiaTheme="minorEastAsia"/>
                <w:color w:val="000000" w:themeColor="text1"/>
                <w:sz w:val="20"/>
                <w:szCs w:val="20"/>
                <w:lang w:val="es"/>
              </w:rPr>
              <w:t>comenzar el proceso de elaboración de</w:t>
            </w:r>
            <w:r w:rsidR="65D61825" w:rsidRPr="7CF941FF">
              <w:rPr>
                <w:rFonts w:eastAsiaTheme="minorEastAsia"/>
                <w:color w:val="000000" w:themeColor="text1"/>
                <w:sz w:val="20"/>
                <w:szCs w:val="20"/>
                <w:lang w:val="es"/>
              </w:rPr>
              <w:t xml:space="preserve"> un</w:t>
            </w:r>
            <w:r w:rsidRPr="7CF941FF">
              <w:rPr>
                <w:rFonts w:eastAsiaTheme="minorEastAsia"/>
                <w:color w:val="000000" w:themeColor="text1"/>
                <w:sz w:val="20"/>
                <w:szCs w:val="20"/>
                <w:lang w:val="es"/>
              </w:rPr>
              <w:t xml:space="preserve"> Plan Nacional para la Restauración de Arrecifes de Coral, por lo cual el Proyecto</w:t>
            </w:r>
            <w:r w:rsidR="2CD0C3FB" w:rsidRPr="7CF941FF">
              <w:rPr>
                <w:rFonts w:eastAsiaTheme="minorEastAsia"/>
                <w:color w:val="000000" w:themeColor="text1"/>
                <w:sz w:val="20"/>
                <w:szCs w:val="20"/>
                <w:lang w:val="es"/>
              </w:rPr>
              <w:t xml:space="preserve"> de Cooperación t</w:t>
            </w:r>
            <w:r w:rsidRPr="7CF941FF">
              <w:rPr>
                <w:rFonts w:eastAsiaTheme="minorEastAsia"/>
                <w:color w:val="000000" w:themeColor="text1"/>
                <w:sz w:val="20"/>
                <w:szCs w:val="20"/>
                <w:lang w:val="es"/>
              </w:rPr>
              <w:t xml:space="preserve">riangular </w:t>
            </w:r>
            <w:r w:rsidR="0FA0718E" w:rsidRPr="7CF941FF">
              <w:rPr>
                <w:rFonts w:eastAsiaTheme="minorEastAsia"/>
                <w:color w:val="000000" w:themeColor="text1"/>
                <w:sz w:val="20"/>
                <w:szCs w:val="20"/>
                <w:lang w:val="es"/>
              </w:rPr>
              <w:t xml:space="preserve">apoyó el proceso de elaboración.  </w:t>
            </w:r>
            <w:r w:rsidR="6550CD49" w:rsidRPr="7CF941FF">
              <w:rPr>
                <w:rFonts w:eastAsiaTheme="minorEastAsia"/>
                <w:color w:val="000000" w:themeColor="text1"/>
                <w:sz w:val="20"/>
                <w:szCs w:val="20"/>
                <w:lang w:val="es"/>
              </w:rPr>
              <w:t>E</w:t>
            </w:r>
            <w:r w:rsidR="75597A8A" w:rsidRPr="7CF941FF">
              <w:rPr>
                <w:rFonts w:eastAsiaTheme="minorEastAsia"/>
                <w:color w:val="000000" w:themeColor="text1"/>
                <w:sz w:val="20"/>
                <w:szCs w:val="20"/>
                <w:lang w:val="es"/>
              </w:rPr>
              <w:t>ste</w:t>
            </w:r>
            <w:r w:rsidR="6550CD49" w:rsidRPr="7CF941FF">
              <w:rPr>
                <w:rFonts w:eastAsiaTheme="minorEastAsia"/>
                <w:color w:val="000000" w:themeColor="text1"/>
                <w:sz w:val="20"/>
                <w:szCs w:val="20"/>
                <w:lang w:val="es"/>
              </w:rPr>
              <w:t xml:space="preserve"> Plan Nacional tiene como objetivo general el aumento de la resiliencia de los ecosistemas de corales del país por medio de la restauración de los arrecifes de coral</w:t>
            </w:r>
            <w:r w:rsidR="006C13E0">
              <w:rPr>
                <w:rFonts w:eastAsiaTheme="minorEastAsia"/>
                <w:color w:val="000000" w:themeColor="text1"/>
                <w:sz w:val="20"/>
                <w:szCs w:val="20"/>
                <w:lang w:val="es"/>
              </w:rPr>
              <w:t xml:space="preserve"> y </w:t>
            </w:r>
            <w:r w:rsidR="6EF2E426" w:rsidRPr="7CF941FF">
              <w:rPr>
                <w:rFonts w:eastAsiaTheme="minorEastAsia"/>
                <w:color w:val="000000" w:themeColor="text1"/>
                <w:sz w:val="20"/>
                <w:szCs w:val="20"/>
                <w:lang w:val="es"/>
              </w:rPr>
              <w:t xml:space="preserve">se basa en experiencias previas en Honduras y la región y pretende </w:t>
            </w:r>
            <w:r w:rsidR="0B3E3C1C" w:rsidRPr="7CF941FF">
              <w:rPr>
                <w:rFonts w:eastAsiaTheme="minorEastAsia"/>
                <w:color w:val="000000" w:themeColor="text1"/>
                <w:sz w:val="20"/>
                <w:szCs w:val="20"/>
                <w:lang w:val="es"/>
              </w:rPr>
              <w:t>s</w:t>
            </w:r>
            <w:r w:rsidR="6EF2E426" w:rsidRPr="7CF941FF">
              <w:rPr>
                <w:rFonts w:eastAsiaTheme="minorEastAsia"/>
                <w:color w:val="000000" w:themeColor="text1"/>
                <w:sz w:val="20"/>
                <w:szCs w:val="20"/>
                <w:lang w:val="es"/>
              </w:rPr>
              <w:t>er un fundamento informativo para facilitar acciones de restauración de arrecifes de coral y servir como una orientación para preparar e implementar proyectos de restauración. Los objetivos específicos son:</w:t>
            </w:r>
          </w:p>
          <w:p w14:paraId="19FDF225" w14:textId="73F06802" w:rsidR="6EF2E426" w:rsidRDefault="6EF2E426" w:rsidP="7CF941FF">
            <w:pPr>
              <w:pStyle w:val="Prrafodelista"/>
              <w:numPr>
                <w:ilvl w:val="0"/>
                <w:numId w:val="3"/>
              </w:numPr>
              <w:rPr>
                <w:rFonts w:cs="Arial"/>
                <w:color w:val="000000" w:themeColor="text1"/>
                <w:sz w:val="20"/>
                <w:szCs w:val="20"/>
                <w:lang w:val="es"/>
              </w:rPr>
            </w:pPr>
            <w:r w:rsidRPr="7CF941FF">
              <w:rPr>
                <w:rFonts w:eastAsiaTheme="minorEastAsia"/>
                <w:color w:val="000000" w:themeColor="text1"/>
                <w:sz w:val="20"/>
                <w:szCs w:val="20"/>
                <w:lang w:val="es"/>
              </w:rPr>
              <w:t>Resumir la información básica sobre los arrecifes de coral de Honduras</w:t>
            </w:r>
          </w:p>
          <w:p w14:paraId="7694DCD7" w14:textId="5CF12F7E" w:rsidR="6EF2E426" w:rsidRDefault="6EF2E426" w:rsidP="7CF941FF">
            <w:pPr>
              <w:pStyle w:val="Prrafodelista"/>
              <w:numPr>
                <w:ilvl w:val="0"/>
                <w:numId w:val="3"/>
              </w:numPr>
              <w:rPr>
                <w:rFonts w:cs="Arial"/>
                <w:color w:val="000000" w:themeColor="text1"/>
                <w:sz w:val="20"/>
                <w:szCs w:val="20"/>
                <w:lang w:val="es"/>
              </w:rPr>
            </w:pPr>
            <w:r w:rsidRPr="7CF941FF">
              <w:rPr>
                <w:rFonts w:eastAsiaTheme="minorEastAsia"/>
                <w:color w:val="000000" w:themeColor="text1"/>
                <w:sz w:val="20"/>
                <w:szCs w:val="20"/>
                <w:lang w:val="es"/>
              </w:rPr>
              <w:t>Dar orientación en acciones de restauración basado en experiencias previas</w:t>
            </w:r>
          </w:p>
          <w:p w14:paraId="46A9B500" w14:textId="2113EC67" w:rsidR="6EF2E426" w:rsidRDefault="6EF2E426" w:rsidP="7CF941FF">
            <w:pPr>
              <w:pStyle w:val="Prrafodelista"/>
              <w:numPr>
                <w:ilvl w:val="0"/>
                <w:numId w:val="3"/>
              </w:numPr>
              <w:rPr>
                <w:rFonts w:cs="Arial"/>
                <w:color w:val="000000" w:themeColor="text1"/>
                <w:sz w:val="20"/>
                <w:szCs w:val="20"/>
                <w:lang w:val="es"/>
              </w:rPr>
            </w:pPr>
            <w:r w:rsidRPr="7CF941FF">
              <w:rPr>
                <w:rFonts w:eastAsiaTheme="minorEastAsia"/>
                <w:color w:val="000000" w:themeColor="text1"/>
                <w:sz w:val="20"/>
                <w:szCs w:val="20"/>
                <w:lang w:val="es"/>
              </w:rPr>
              <w:t>Describir el marco legal y los procesos para obtener permisos oficiales relevantes para la implementación de proyectos de restauración</w:t>
            </w:r>
          </w:p>
          <w:p w14:paraId="3D1CAAA8" w14:textId="0B9105FC" w:rsidR="6EF2E426" w:rsidRDefault="6EF2E426" w:rsidP="7CF941FF">
            <w:pPr>
              <w:pStyle w:val="Prrafodelista"/>
              <w:numPr>
                <w:ilvl w:val="0"/>
                <w:numId w:val="3"/>
              </w:numPr>
              <w:rPr>
                <w:rFonts w:cs="Arial"/>
                <w:color w:val="000000" w:themeColor="text1"/>
                <w:sz w:val="20"/>
                <w:szCs w:val="20"/>
                <w:lang w:val="es"/>
              </w:rPr>
            </w:pPr>
            <w:r w:rsidRPr="7CF941FF">
              <w:rPr>
                <w:rFonts w:eastAsiaTheme="minorEastAsia"/>
                <w:color w:val="000000" w:themeColor="text1"/>
                <w:sz w:val="20"/>
                <w:szCs w:val="20"/>
                <w:lang w:val="es"/>
              </w:rPr>
              <w:t>Enmarcar una gobernanza que permit</w:t>
            </w:r>
            <w:r w:rsidR="50FB8C5C" w:rsidRPr="7CF941FF">
              <w:rPr>
                <w:rFonts w:eastAsiaTheme="minorEastAsia"/>
                <w:color w:val="000000" w:themeColor="text1"/>
                <w:sz w:val="20"/>
                <w:szCs w:val="20"/>
                <w:lang w:val="es"/>
              </w:rPr>
              <w:t>a</w:t>
            </w:r>
            <w:r w:rsidRPr="7CF941FF">
              <w:rPr>
                <w:rFonts w:eastAsiaTheme="minorEastAsia"/>
                <w:color w:val="000000" w:themeColor="text1"/>
                <w:sz w:val="20"/>
                <w:szCs w:val="20"/>
                <w:lang w:val="es"/>
              </w:rPr>
              <w:t xml:space="preserve"> la participación de los actores relevantes para el uso sostenible y la conservación de la vida marina</w:t>
            </w:r>
          </w:p>
          <w:p w14:paraId="7FFE901D" w14:textId="75BA24C3" w:rsidR="6EF2E426" w:rsidRDefault="6EF2E426" w:rsidP="7CF941FF">
            <w:pPr>
              <w:pStyle w:val="Prrafodelista"/>
              <w:numPr>
                <w:ilvl w:val="0"/>
                <w:numId w:val="3"/>
              </w:numPr>
              <w:rPr>
                <w:rFonts w:cs="Arial"/>
                <w:color w:val="000000" w:themeColor="text1"/>
                <w:sz w:val="20"/>
                <w:szCs w:val="20"/>
                <w:lang w:val="es"/>
              </w:rPr>
            </w:pPr>
            <w:r w:rsidRPr="7CF941FF">
              <w:rPr>
                <w:rFonts w:eastAsiaTheme="minorEastAsia"/>
                <w:color w:val="000000" w:themeColor="text1"/>
                <w:sz w:val="20"/>
                <w:szCs w:val="20"/>
                <w:lang w:val="es"/>
              </w:rPr>
              <w:t>Enfocar unas acciones estratégicas para los próximos 5 años</w:t>
            </w:r>
          </w:p>
          <w:p w14:paraId="37E2A123" w14:textId="039BB2D8" w:rsidR="06387A2D" w:rsidRDefault="06387A2D" w:rsidP="7CF941FF">
            <w:pPr>
              <w:pStyle w:val="Prrafodelista"/>
              <w:numPr>
                <w:ilvl w:val="0"/>
                <w:numId w:val="3"/>
              </w:numPr>
              <w:rPr>
                <w:rFonts w:cs="Arial"/>
                <w:color w:val="000000" w:themeColor="text1"/>
                <w:sz w:val="20"/>
                <w:szCs w:val="20"/>
                <w:lang w:val="es"/>
              </w:rPr>
            </w:pPr>
            <w:r w:rsidRPr="7CF941FF">
              <w:rPr>
                <w:rFonts w:eastAsiaTheme="minorEastAsia"/>
                <w:color w:val="000000" w:themeColor="text1"/>
                <w:sz w:val="20"/>
                <w:szCs w:val="20"/>
                <w:lang w:val="es"/>
              </w:rPr>
              <w:t>Brindar algunas</w:t>
            </w:r>
            <w:r w:rsidR="6EF2E426" w:rsidRPr="7CF941FF">
              <w:rPr>
                <w:rFonts w:eastAsiaTheme="minorEastAsia"/>
                <w:color w:val="000000" w:themeColor="text1"/>
                <w:sz w:val="20"/>
                <w:szCs w:val="20"/>
                <w:lang w:val="es"/>
              </w:rPr>
              <w:t xml:space="preserve"> recomendaciones acerca de procesos y estructuras eficientes.</w:t>
            </w:r>
          </w:p>
          <w:p w14:paraId="00CA1A98" w14:textId="77042ABD" w:rsidR="7CF941FF" w:rsidRDefault="7CF941FF" w:rsidP="7CF941FF">
            <w:pPr>
              <w:rPr>
                <w:rFonts w:cs="Arial"/>
                <w:color w:val="000000" w:themeColor="text1"/>
                <w:sz w:val="20"/>
                <w:szCs w:val="20"/>
                <w:lang w:val="pt-BR"/>
              </w:rPr>
            </w:pPr>
          </w:p>
          <w:p w14:paraId="2D68E9D9" w14:textId="09581941" w:rsidR="1A69A964" w:rsidRDefault="1A69A964" w:rsidP="7CF941FF">
            <w:pPr>
              <w:rPr>
                <w:rFonts w:cs="Arial"/>
                <w:color w:val="000000" w:themeColor="text1"/>
                <w:sz w:val="20"/>
                <w:szCs w:val="20"/>
                <w:lang w:val="es"/>
              </w:rPr>
            </w:pPr>
            <w:r w:rsidRPr="7CF941FF">
              <w:rPr>
                <w:rFonts w:eastAsiaTheme="minorEastAsia"/>
                <w:color w:val="000000" w:themeColor="text1"/>
                <w:sz w:val="20"/>
                <w:szCs w:val="20"/>
                <w:lang w:val="es"/>
              </w:rPr>
              <w:t>El Plan de Restauración de los Arrecifes de Coral es en su primera versión un Plan de la Red de Restauración del Sistema Arrecifal Mesoamericano y en específico del capítulo Honduras. Sin embargo, la ambición es oficializar el plan con las entidades públicas responsables para dar orientación a acciones de restauración a nivel nacional. Por ello, se definieron actividades para preparar este proceso durante los primeros 18 meses de su implementación.</w:t>
            </w:r>
          </w:p>
          <w:p w14:paraId="1F2F2AE9" w14:textId="435971D6" w:rsidR="7CF941FF" w:rsidRPr="008530F5" w:rsidRDefault="7CF941FF" w:rsidP="7CF941FF">
            <w:pPr>
              <w:rPr>
                <w:rFonts w:cs="Arial"/>
                <w:color w:val="000000" w:themeColor="text1"/>
                <w:sz w:val="20"/>
                <w:szCs w:val="20"/>
                <w:lang w:val="es-CR"/>
              </w:rPr>
            </w:pPr>
          </w:p>
          <w:p w14:paraId="01FDADF7" w14:textId="156B694C" w:rsidR="7CF941FF" w:rsidRPr="00FF6E42" w:rsidRDefault="7CF941FF" w:rsidP="7CF941FF">
            <w:pPr>
              <w:rPr>
                <w:rStyle w:val="eop"/>
                <w:lang w:val="es-CR"/>
              </w:rPr>
            </w:pPr>
          </w:p>
          <w:p w14:paraId="5595E585" w14:textId="1EE73DCE" w:rsidR="00F12848" w:rsidRDefault="00B34EFB" w:rsidP="001A1CC9">
            <w:pPr>
              <w:rPr>
                <w:rStyle w:val="eop"/>
                <w:sz w:val="20"/>
                <w:szCs w:val="20"/>
                <w:shd w:val="clear" w:color="auto" w:fill="FFFFFF"/>
                <w:lang w:val="es-CR"/>
              </w:rPr>
            </w:pPr>
            <w:r w:rsidRPr="00F12848">
              <w:rPr>
                <w:rFonts w:eastAsiaTheme="minorEastAsia"/>
                <w:b/>
                <w:bCs/>
                <w:color w:val="365F91" w:themeColor="accent1" w:themeShade="BF"/>
                <w:lang w:val="es-CR"/>
              </w:rPr>
              <w:t>Experienci</w:t>
            </w:r>
            <w:r w:rsidR="00F12848">
              <w:rPr>
                <w:rFonts w:eastAsiaTheme="minorEastAsia"/>
                <w:b/>
                <w:bCs/>
                <w:color w:val="365F91" w:themeColor="accent1" w:themeShade="BF"/>
                <w:lang w:val="es-CR"/>
              </w:rPr>
              <w:t>a de desarrollo socioeconómico a partir de iniciativas de restauración de ecosistemas coralinos</w:t>
            </w:r>
          </w:p>
          <w:p w14:paraId="0A2E3390" w14:textId="77777777" w:rsidR="00F12848" w:rsidRDefault="00F12848" w:rsidP="001A1CC9">
            <w:pPr>
              <w:rPr>
                <w:rStyle w:val="eop"/>
                <w:sz w:val="20"/>
                <w:szCs w:val="20"/>
                <w:shd w:val="clear" w:color="auto" w:fill="FFFFFF"/>
                <w:lang w:val="es-CR"/>
              </w:rPr>
            </w:pPr>
          </w:p>
          <w:p w14:paraId="455BAE9C" w14:textId="339772BF" w:rsidR="00B34EFB" w:rsidRPr="0094360A" w:rsidRDefault="00EB3E93" w:rsidP="001A1CC9">
            <w:pPr>
              <w:rPr>
                <w:rFonts w:cs="Arial"/>
                <w:sz w:val="20"/>
                <w:szCs w:val="20"/>
                <w:lang w:val="es-CR"/>
              </w:rPr>
            </w:pPr>
            <w:r w:rsidRPr="00FF6E42">
              <w:rPr>
                <w:rStyle w:val="eop"/>
                <w:sz w:val="20"/>
                <w:szCs w:val="20"/>
                <w:shd w:val="clear" w:color="auto" w:fill="FFFFFF"/>
                <w:lang w:val="es-CR"/>
              </w:rPr>
              <w:lastRenderedPageBreak/>
              <w:t xml:space="preserve">En </w:t>
            </w:r>
            <w:r w:rsidR="00BD31D8" w:rsidRPr="00FF6E42">
              <w:rPr>
                <w:rStyle w:val="eop"/>
                <w:sz w:val="20"/>
                <w:szCs w:val="20"/>
                <w:shd w:val="clear" w:color="auto" w:fill="FFFFFF"/>
                <w:lang w:val="es-CR"/>
              </w:rPr>
              <w:t xml:space="preserve">el mes de abril se </w:t>
            </w:r>
            <w:r w:rsidR="0094360A" w:rsidRPr="00FF6E42">
              <w:rPr>
                <w:rStyle w:val="eop"/>
                <w:sz w:val="20"/>
                <w:szCs w:val="20"/>
                <w:shd w:val="clear" w:color="auto" w:fill="FFFFFF"/>
                <w:lang w:val="es-CR"/>
              </w:rPr>
              <w:t>realizó</w:t>
            </w:r>
            <w:r w:rsidR="00BD31D8" w:rsidRPr="00FF6E42">
              <w:rPr>
                <w:rStyle w:val="eop"/>
                <w:sz w:val="20"/>
                <w:szCs w:val="20"/>
                <w:shd w:val="clear" w:color="auto" w:fill="FFFFFF"/>
                <w:lang w:val="es-CR"/>
              </w:rPr>
              <w:t xml:space="preserve"> una </w:t>
            </w:r>
            <w:r w:rsidR="0094360A" w:rsidRPr="00FF6E42">
              <w:rPr>
                <w:rStyle w:val="eop"/>
                <w:sz w:val="20"/>
                <w:szCs w:val="20"/>
                <w:shd w:val="clear" w:color="auto" w:fill="FFFFFF"/>
                <w:lang w:val="es-CR"/>
              </w:rPr>
              <w:t>contratación</w:t>
            </w:r>
            <w:r w:rsidR="00BD31D8" w:rsidRPr="00FF6E42">
              <w:rPr>
                <w:rStyle w:val="eop"/>
                <w:sz w:val="20"/>
                <w:szCs w:val="20"/>
                <w:shd w:val="clear" w:color="auto" w:fill="FFFFFF"/>
                <w:lang w:val="es-CR"/>
              </w:rPr>
              <w:t xml:space="preserve"> para un consultor externo con el fin</w:t>
            </w:r>
            <w:r w:rsidR="00BD31D8" w:rsidRPr="0094360A">
              <w:rPr>
                <w:rStyle w:val="eop"/>
                <w:sz w:val="20"/>
                <w:szCs w:val="20"/>
                <w:shd w:val="clear" w:color="auto" w:fill="FFFFFF"/>
                <w:lang w:val="es-CR"/>
              </w:rPr>
              <w:t xml:space="preserve"> de sistematizar </w:t>
            </w:r>
            <w:r w:rsidR="00F117F2" w:rsidRPr="0094360A">
              <w:rPr>
                <w:sz w:val="20"/>
                <w:szCs w:val="20"/>
                <w:shd w:val="clear" w:color="auto" w:fill="FFFFFF"/>
                <w:lang w:val="es-DO"/>
              </w:rPr>
              <w:t>las experiencias sociales y el impacto a la comunidad que los programas e</w:t>
            </w:r>
            <w:r w:rsidR="00F12848">
              <w:rPr>
                <w:sz w:val="20"/>
                <w:szCs w:val="20"/>
                <w:shd w:val="clear" w:color="auto" w:fill="FFFFFF"/>
                <w:lang w:val="es-DO"/>
              </w:rPr>
              <w:t>n</w:t>
            </w:r>
            <w:r w:rsidR="00F117F2" w:rsidRPr="0094360A">
              <w:rPr>
                <w:sz w:val="20"/>
                <w:szCs w:val="20"/>
                <w:shd w:val="clear" w:color="auto" w:fill="FFFFFF"/>
                <w:lang w:val="es-DO"/>
              </w:rPr>
              <w:t xml:space="preserve"> restauración costera llevados a cabo por la ONG FUNDEMAR han tenido en la localidad de Bayahibe, República Dominicana. Se </w:t>
            </w:r>
            <w:r w:rsidR="00895C39" w:rsidRPr="0094360A">
              <w:rPr>
                <w:sz w:val="20"/>
                <w:szCs w:val="20"/>
                <w:shd w:val="clear" w:color="auto" w:fill="FFFFFF"/>
                <w:lang w:val="es-DO"/>
              </w:rPr>
              <w:t>seleccionó</w:t>
            </w:r>
            <w:r w:rsidR="00F117F2" w:rsidRPr="0094360A">
              <w:rPr>
                <w:sz w:val="20"/>
                <w:szCs w:val="20"/>
                <w:shd w:val="clear" w:color="auto" w:fill="FFFFFF"/>
                <w:lang w:val="es-DO"/>
              </w:rPr>
              <w:t xml:space="preserve"> a Natividad Pantaleon por sus experiencias previas con trabajo comunitario </w:t>
            </w:r>
            <w:r w:rsidR="00895C39" w:rsidRPr="0094360A">
              <w:rPr>
                <w:sz w:val="20"/>
                <w:szCs w:val="20"/>
                <w:shd w:val="clear" w:color="auto" w:fill="FFFFFF"/>
                <w:lang w:val="es-DO"/>
              </w:rPr>
              <w:t>en áreas de influencia costero y marina. La consultora realizo entrevistas al personal y colaboradores de la fundación</w:t>
            </w:r>
            <w:r w:rsidR="00932C95" w:rsidRPr="0094360A">
              <w:rPr>
                <w:sz w:val="20"/>
                <w:szCs w:val="20"/>
                <w:shd w:val="clear" w:color="auto" w:fill="FFFFFF"/>
                <w:lang w:val="es-DO"/>
              </w:rPr>
              <w:t>, así como una recopilación de beneficios directos e indirectos a la comunidad producto de años de compromiso.</w:t>
            </w:r>
            <w:r w:rsidR="00BC4DE2">
              <w:rPr>
                <w:sz w:val="20"/>
                <w:szCs w:val="20"/>
                <w:shd w:val="clear" w:color="auto" w:fill="FFFFFF"/>
                <w:lang w:val="es-DO"/>
              </w:rPr>
              <w:t xml:space="preserve"> La experiencia desarrollada por FUNDEMAR tiene potencial y es de interés para ser compartida por los demás países de la región participando en el proyecto de Cooperación Triangular. </w:t>
            </w:r>
            <w:r w:rsidR="00FF6E42">
              <w:rPr>
                <w:sz w:val="20"/>
                <w:szCs w:val="20"/>
                <w:shd w:val="clear" w:color="auto" w:fill="FFFFFF"/>
                <w:lang w:val="es-DO"/>
              </w:rPr>
              <w:t>Este intercambio se realizará en los primeros meses del 2023.</w:t>
            </w:r>
          </w:p>
          <w:p w14:paraId="1D24B599" w14:textId="468DBAAE" w:rsidR="003B0AD6" w:rsidRPr="008530F5" w:rsidRDefault="003B0AD6" w:rsidP="001A1CC9">
            <w:pPr>
              <w:rPr>
                <w:rFonts w:cs="Arial"/>
                <w:color w:val="808080" w:themeColor="background1" w:themeShade="80"/>
                <w:sz w:val="18"/>
                <w:szCs w:val="18"/>
                <w:lang w:val="es-CR"/>
              </w:rPr>
            </w:pPr>
          </w:p>
        </w:tc>
      </w:tr>
      <w:tr w:rsidR="00230974" w:rsidRPr="008530F5" w14:paraId="0889A619" w14:textId="77777777" w:rsidTr="005A0A33">
        <w:tc>
          <w:tcPr>
            <w:tcW w:w="557" w:type="dxa"/>
          </w:tcPr>
          <w:p w14:paraId="742E5C52" w14:textId="6FB88D0A" w:rsidR="001A1CC9" w:rsidRPr="00B265E0" w:rsidRDefault="004850B5" w:rsidP="001A1CC9">
            <w:pPr>
              <w:rPr>
                <w:rFonts w:cs="Arial"/>
                <w:b/>
                <w:sz w:val="21"/>
                <w:szCs w:val="21"/>
                <w:lang w:val="es-ES"/>
              </w:rPr>
            </w:pPr>
            <w:r>
              <w:rPr>
                <w:rFonts w:cs="Arial"/>
                <w:b/>
                <w:sz w:val="21"/>
                <w:szCs w:val="21"/>
                <w:lang w:val="es-ES"/>
              </w:rPr>
              <w:lastRenderedPageBreak/>
              <w:t>10</w:t>
            </w:r>
          </w:p>
        </w:tc>
        <w:tc>
          <w:tcPr>
            <w:tcW w:w="4395" w:type="dxa"/>
          </w:tcPr>
          <w:p w14:paraId="147568A9" w14:textId="4225ACE1" w:rsidR="001A1CC9" w:rsidRDefault="001A1CC9" w:rsidP="001A1CC9">
            <w:pPr>
              <w:rPr>
                <w:rFonts w:cs="Arial"/>
                <w:b/>
                <w:sz w:val="21"/>
                <w:szCs w:val="21"/>
                <w:lang w:val="es-ES_tradnl"/>
              </w:rPr>
            </w:pPr>
            <w:r w:rsidRPr="00B265E0">
              <w:rPr>
                <w:rFonts w:cs="Arial"/>
                <w:b/>
                <w:sz w:val="21"/>
                <w:szCs w:val="21"/>
                <w:lang w:val="es-ES"/>
              </w:rPr>
              <w:t>Si aplica, indicar la</w:t>
            </w:r>
            <w:r>
              <w:rPr>
                <w:rFonts w:cs="Arial"/>
                <w:b/>
                <w:sz w:val="21"/>
                <w:szCs w:val="21"/>
                <w:lang w:val="es-ES"/>
              </w:rPr>
              <w:t xml:space="preserve"> </w:t>
            </w:r>
            <w:r w:rsidRPr="00B265E0">
              <w:rPr>
                <w:rFonts w:cs="Arial"/>
                <w:b/>
                <w:sz w:val="21"/>
                <w:szCs w:val="21"/>
                <w:lang w:val="es-ES_tradnl"/>
              </w:rPr>
              <w:t>participación de otros actores</w:t>
            </w:r>
            <w:r>
              <w:rPr>
                <w:rFonts w:cs="Arial"/>
                <w:b/>
                <w:sz w:val="21"/>
                <w:szCs w:val="21"/>
                <w:lang w:val="es-ES_tradnl"/>
              </w:rPr>
              <w:t xml:space="preserve"> </w:t>
            </w:r>
            <w:r w:rsidRPr="00B265E0">
              <w:rPr>
                <w:rFonts w:cs="Arial"/>
                <w:b/>
                <w:sz w:val="21"/>
                <w:szCs w:val="21"/>
                <w:lang w:val="es-ES_tradnl"/>
              </w:rPr>
              <w:t>(oferentes multilaterales / instituciones / universidades)</w:t>
            </w:r>
          </w:p>
          <w:p w14:paraId="76CFC507" w14:textId="77777777" w:rsidR="001A1CC9" w:rsidRDefault="001A1CC9" w:rsidP="001A1CC9">
            <w:pPr>
              <w:rPr>
                <w:rFonts w:cs="Arial"/>
                <w:b/>
                <w:sz w:val="21"/>
                <w:szCs w:val="21"/>
                <w:lang w:val="es-ES_tradnl"/>
              </w:rPr>
            </w:pPr>
          </w:p>
          <w:p w14:paraId="574FDD23" w14:textId="041ABB12" w:rsidR="001A1CC9" w:rsidRPr="0078669F" w:rsidRDefault="001A1CC9" w:rsidP="001A1CC9">
            <w:pPr>
              <w:rPr>
                <w:rFonts w:cs="Arial"/>
                <w:bCs/>
                <w:sz w:val="21"/>
                <w:szCs w:val="21"/>
                <w:u w:val="single"/>
                <w:lang w:val="es-ES_tradnl"/>
              </w:rPr>
            </w:pPr>
          </w:p>
        </w:tc>
        <w:tc>
          <w:tcPr>
            <w:tcW w:w="9780" w:type="dxa"/>
            <w:gridSpan w:val="3"/>
          </w:tcPr>
          <w:p w14:paraId="280B4158" w14:textId="77777777" w:rsidR="001A1CC9" w:rsidRDefault="001A1CC9" w:rsidP="001A1CC9">
            <w:pPr>
              <w:rPr>
                <w:rFonts w:cs="Arial"/>
                <w:color w:val="808080" w:themeColor="background1" w:themeShade="80"/>
                <w:sz w:val="18"/>
                <w:szCs w:val="18"/>
                <w:lang w:val="es-ES_tradnl"/>
              </w:rPr>
            </w:pPr>
            <w:r w:rsidRPr="0078669F">
              <w:rPr>
                <w:rFonts w:cs="Arial"/>
                <w:color w:val="808080" w:themeColor="background1" w:themeShade="80"/>
                <w:sz w:val="18"/>
                <w:szCs w:val="18"/>
                <w:lang w:val="es-ES_tradnl"/>
              </w:rPr>
              <w:t>Caso contrario, indicar posibilidades/potenciales de ampliación de la concepción del proyecto (</w:t>
            </w:r>
            <w:proofErr w:type="spellStart"/>
            <w:r w:rsidRPr="0078669F">
              <w:rPr>
                <w:rFonts w:cs="Arial"/>
                <w:color w:val="808080" w:themeColor="background1" w:themeShade="80"/>
                <w:sz w:val="18"/>
                <w:szCs w:val="18"/>
                <w:lang w:val="es-ES_tradnl"/>
              </w:rPr>
              <w:t>multi-actor-partnerships</w:t>
            </w:r>
            <w:proofErr w:type="spellEnd"/>
            <w:r w:rsidRPr="0078669F">
              <w:rPr>
                <w:rFonts w:cs="Arial"/>
                <w:color w:val="808080" w:themeColor="background1" w:themeShade="80"/>
                <w:sz w:val="18"/>
                <w:szCs w:val="18"/>
                <w:lang w:val="es-ES_tradnl"/>
              </w:rPr>
              <w:t>, MAP)</w:t>
            </w:r>
          </w:p>
          <w:p w14:paraId="3275ED92" w14:textId="135F9BF4" w:rsidR="00880B8D" w:rsidRPr="00880B8D" w:rsidRDefault="00796C67" w:rsidP="001A1CC9">
            <w:pPr>
              <w:rPr>
                <w:rFonts w:cs="Arial"/>
                <w:color w:val="000000"/>
                <w:sz w:val="20"/>
                <w:szCs w:val="20"/>
                <w:lang w:val="es-CR"/>
              </w:rPr>
            </w:pPr>
            <w:r>
              <w:rPr>
                <w:rFonts w:cs="Arial"/>
                <w:color w:val="000000"/>
                <w:sz w:val="20"/>
                <w:szCs w:val="20"/>
                <w:lang w:val="es-CR"/>
              </w:rPr>
              <w:t xml:space="preserve">SECORE International </w:t>
            </w:r>
            <w:r w:rsidR="004D0787">
              <w:rPr>
                <w:rFonts w:cs="Arial"/>
                <w:color w:val="000000"/>
                <w:sz w:val="20"/>
                <w:szCs w:val="20"/>
                <w:lang w:val="es-CR"/>
              </w:rPr>
              <w:t xml:space="preserve">es una </w:t>
            </w:r>
            <w:r w:rsidR="004D0787" w:rsidRPr="004D0787">
              <w:rPr>
                <w:rFonts w:cs="Arial"/>
                <w:color w:val="000000"/>
                <w:sz w:val="20"/>
                <w:szCs w:val="20"/>
                <w:lang w:val="es-CR"/>
              </w:rPr>
              <w:t xml:space="preserve">a red global sin ánimo de lucro SECORE (del inglés </w:t>
            </w:r>
            <w:proofErr w:type="spellStart"/>
            <w:r w:rsidR="004D0787" w:rsidRPr="004D0787">
              <w:rPr>
                <w:rFonts w:cs="Arial"/>
                <w:color w:val="000000"/>
                <w:sz w:val="20"/>
                <w:szCs w:val="20"/>
                <w:lang w:val="es-CR"/>
              </w:rPr>
              <w:t>SExual</w:t>
            </w:r>
            <w:proofErr w:type="spellEnd"/>
            <w:r w:rsidR="004D0787" w:rsidRPr="004D0787">
              <w:rPr>
                <w:rFonts w:cs="Arial"/>
                <w:color w:val="000000"/>
                <w:sz w:val="20"/>
                <w:szCs w:val="20"/>
                <w:lang w:val="es-CR"/>
              </w:rPr>
              <w:t xml:space="preserve"> </w:t>
            </w:r>
            <w:proofErr w:type="spellStart"/>
            <w:r w:rsidR="004D0787" w:rsidRPr="004D0787">
              <w:rPr>
                <w:rFonts w:cs="Arial"/>
                <w:color w:val="000000"/>
                <w:sz w:val="20"/>
                <w:szCs w:val="20"/>
                <w:lang w:val="es-CR"/>
              </w:rPr>
              <w:t>COral</w:t>
            </w:r>
            <w:proofErr w:type="spellEnd"/>
            <w:r w:rsidR="004D0787" w:rsidRPr="004D0787">
              <w:rPr>
                <w:rFonts w:cs="Arial"/>
                <w:color w:val="000000"/>
                <w:sz w:val="20"/>
                <w:szCs w:val="20"/>
                <w:lang w:val="es-CR"/>
              </w:rPr>
              <w:t xml:space="preserve"> </w:t>
            </w:r>
            <w:proofErr w:type="spellStart"/>
            <w:r w:rsidR="004D0787" w:rsidRPr="004D0787">
              <w:rPr>
                <w:rFonts w:cs="Arial"/>
                <w:color w:val="000000"/>
                <w:sz w:val="20"/>
                <w:szCs w:val="20"/>
                <w:lang w:val="es-CR"/>
              </w:rPr>
              <w:t>REproduction</w:t>
            </w:r>
            <w:proofErr w:type="spellEnd"/>
            <w:r w:rsidR="004D0787" w:rsidRPr="004D0787">
              <w:rPr>
                <w:rFonts w:cs="Arial"/>
                <w:color w:val="000000"/>
                <w:sz w:val="20"/>
                <w:szCs w:val="20"/>
                <w:lang w:val="es-CR"/>
              </w:rPr>
              <w:t>, reproducción sexual de los corales) formada por científicos, profesionales de acuarios públicos y distintos actores locales que trabajan juntos para proteger y restaurar los arrecifes de coral.</w:t>
            </w:r>
            <w:r w:rsidR="00D33B9E">
              <w:rPr>
                <w:rFonts w:cs="Arial"/>
                <w:color w:val="000000"/>
                <w:sz w:val="20"/>
                <w:szCs w:val="20"/>
                <w:lang w:val="es-CR"/>
              </w:rPr>
              <w:t xml:space="preserve"> El proyecto ha </w:t>
            </w:r>
            <w:r w:rsidR="000462EF">
              <w:rPr>
                <w:rFonts w:cs="Arial"/>
                <w:color w:val="000000"/>
                <w:sz w:val="20"/>
                <w:szCs w:val="20"/>
                <w:lang w:val="es-CR"/>
              </w:rPr>
              <w:t>traba</w:t>
            </w:r>
            <w:r w:rsidR="006448C6">
              <w:rPr>
                <w:rFonts w:cs="Arial"/>
                <w:color w:val="000000"/>
                <w:sz w:val="20"/>
                <w:szCs w:val="20"/>
                <w:lang w:val="es-CR"/>
              </w:rPr>
              <w:t xml:space="preserve">jado en </w:t>
            </w:r>
            <w:r w:rsidR="00443466">
              <w:rPr>
                <w:rFonts w:cs="Arial"/>
                <w:color w:val="000000"/>
                <w:sz w:val="20"/>
                <w:szCs w:val="20"/>
                <w:lang w:val="es-CR"/>
              </w:rPr>
              <w:t xml:space="preserve">cooperación con </w:t>
            </w:r>
            <w:r w:rsidR="00880B8D" w:rsidRPr="00880B8D">
              <w:rPr>
                <w:rFonts w:cs="Arial"/>
                <w:color w:val="000000"/>
                <w:sz w:val="20"/>
                <w:szCs w:val="20"/>
                <w:lang w:val="es-CR"/>
              </w:rPr>
              <w:t>SECORE International</w:t>
            </w:r>
            <w:r w:rsidR="006448C6">
              <w:rPr>
                <w:rFonts w:cs="Arial"/>
                <w:color w:val="000000"/>
                <w:sz w:val="20"/>
                <w:szCs w:val="20"/>
                <w:lang w:val="es-CR"/>
              </w:rPr>
              <w:t xml:space="preserve"> </w:t>
            </w:r>
            <w:r w:rsidR="00D33B9E">
              <w:rPr>
                <w:rFonts w:cs="Arial"/>
                <w:color w:val="000000"/>
                <w:sz w:val="20"/>
                <w:szCs w:val="20"/>
                <w:lang w:val="es-CR"/>
              </w:rPr>
              <w:t xml:space="preserve">en </w:t>
            </w:r>
            <w:r w:rsidR="006448C6">
              <w:rPr>
                <w:rFonts w:cs="Arial"/>
                <w:color w:val="000000"/>
                <w:sz w:val="20"/>
                <w:szCs w:val="20"/>
                <w:lang w:val="es-CR"/>
              </w:rPr>
              <w:t>actividades mencionadas arriba como la capacitación presencial sobre reproducción sexual asistida de corales</w:t>
            </w:r>
            <w:r>
              <w:rPr>
                <w:rFonts w:cs="Arial"/>
                <w:color w:val="000000"/>
                <w:sz w:val="20"/>
                <w:szCs w:val="20"/>
                <w:lang w:val="es-CR"/>
              </w:rPr>
              <w:t>. Además</w:t>
            </w:r>
            <w:r w:rsidR="00D33B9E">
              <w:rPr>
                <w:rFonts w:cs="Arial"/>
                <w:color w:val="000000"/>
                <w:sz w:val="20"/>
                <w:szCs w:val="20"/>
                <w:lang w:val="es-CR"/>
              </w:rPr>
              <w:t>,</w:t>
            </w:r>
            <w:r>
              <w:rPr>
                <w:rFonts w:cs="Arial"/>
                <w:color w:val="000000"/>
                <w:sz w:val="20"/>
                <w:szCs w:val="20"/>
                <w:lang w:val="es-CR"/>
              </w:rPr>
              <w:t xml:space="preserve"> SECORE ha dado </w:t>
            </w:r>
            <w:r w:rsidR="0093047E">
              <w:rPr>
                <w:rFonts w:cs="Arial"/>
                <w:color w:val="000000"/>
                <w:sz w:val="20"/>
                <w:szCs w:val="20"/>
                <w:lang w:val="es-CR"/>
              </w:rPr>
              <w:t xml:space="preserve">apoyo técnico a </w:t>
            </w:r>
            <w:proofErr w:type="spellStart"/>
            <w:r w:rsidR="0093047E">
              <w:rPr>
                <w:rFonts w:cs="Arial"/>
                <w:color w:val="000000"/>
                <w:sz w:val="20"/>
                <w:szCs w:val="20"/>
                <w:lang w:val="es-CR"/>
              </w:rPr>
              <w:t>Fundemar</w:t>
            </w:r>
            <w:proofErr w:type="spellEnd"/>
            <w:r w:rsidR="0093047E">
              <w:rPr>
                <w:rFonts w:cs="Arial"/>
                <w:color w:val="000000"/>
                <w:sz w:val="20"/>
                <w:szCs w:val="20"/>
                <w:lang w:val="es-CR"/>
              </w:rPr>
              <w:t xml:space="preserve"> </w:t>
            </w:r>
            <w:r>
              <w:rPr>
                <w:rFonts w:cs="Arial"/>
                <w:color w:val="000000"/>
                <w:sz w:val="20"/>
                <w:szCs w:val="20"/>
                <w:lang w:val="es-CR"/>
              </w:rPr>
              <w:t xml:space="preserve">en el marco del proyecto. </w:t>
            </w:r>
            <w:r w:rsidR="00FC5056">
              <w:rPr>
                <w:rFonts w:cs="Arial"/>
                <w:color w:val="000000"/>
                <w:sz w:val="20"/>
                <w:szCs w:val="20"/>
                <w:lang w:val="es-CR"/>
              </w:rPr>
              <w:t xml:space="preserve">Como resultado de las buenas experiencias de cooperación a finales del 2021 se preparó un </w:t>
            </w:r>
            <w:proofErr w:type="spellStart"/>
            <w:r w:rsidR="00FC5056">
              <w:rPr>
                <w:rFonts w:cs="Arial"/>
                <w:color w:val="000000"/>
                <w:sz w:val="20"/>
                <w:szCs w:val="20"/>
                <w:lang w:val="es-CR"/>
              </w:rPr>
              <w:t>MoU</w:t>
            </w:r>
            <w:proofErr w:type="spellEnd"/>
            <w:r w:rsidR="00FC5056">
              <w:rPr>
                <w:rFonts w:cs="Arial"/>
                <w:color w:val="000000"/>
                <w:sz w:val="20"/>
                <w:szCs w:val="20"/>
                <w:lang w:val="es-CR"/>
              </w:rPr>
              <w:t xml:space="preserve"> entre SECORE y GIZ. </w:t>
            </w:r>
          </w:p>
          <w:p w14:paraId="2DE36AEC" w14:textId="29B3EB4B" w:rsidR="001A1CC9" w:rsidRPr="0078669F" w:rsidRDefault="001A1CC9" w:rsidP="001A1CC9">
            <w:pPr>
              <w:rPr>
                <w:rFonts w:cs="Arial"/>
                <w:sz w:val="18"/>
                <w:szCs w:val="18"/>
                <w:lang w:val="es-ES_tradnl"/>
              </w:rPr>
            </w:pPr>
          </w:p>
        </w:tc>
      </w:tr>
      <w:tr w:rsidR="00230974" w:rsidRPr="008530F5" w14:paraId="472FD11C" w14:textId="77777777" w:rsidTr="005A0A33">
        <w:tc>
          <w:tcPr>
            <w:tcW w:w="557" w:type="dxa"/>
          </w:tcPr>
          <w:p w14:paraId="13B2402F" w14:textId="7E4CB51B" w:rsidR="001A1CC9" w:rsidRPr="00B265E0" w:rsidRDefault="006F2021" w:rsidP="001A1CC9">
            <w:pPr>
              <w:rPr>
                <w:rFonts w:cs="Arial"/>
                <w:b/>
                <w:sz w:val="21"/>
                <w:szCs w:val="21"/>
                <w:lang w:val="es-ES"/>
              </w:rPr>
            </w:pPr>
            <w:r>
              <w:rPr>
                <w:rFonts w:cs="Arial"/>
                <w:b/>
                <w:sz w:val="21"/>
                <w:szCs w:val="21"/>
                <w:lang w:val="es-ES"/>
              </w:rPr>
              <w:t>11</w:t>
            </w:r>
          </w:p>
        </w:tc>
        <w:tc>
          <w:tcPr>
            <w:tcW w:w="4395" w:type="dxa"/>
          </w:tcPr>
          <w:p w14:paraId="26152376" w14:textId="0FDFB1BC" w:rsidR="001A1CC9" w:rsidRPr="00B265E0" w:rsidRDefault="001A1CC9" w:rsidP="001A1CC9">
            <w:pPr>
              <w:rPr>
                <w:rFonts w:cs="Arial"/>
                <w:b/>
                <w:sz w:val="21"/>
                <w:szCs w:val="21"/>
                <w:lang w:val="es-ES"/>
              </w:rPr>
            </w:pPr>
            <w:r w:rsidRPr="00B265E0">
              <w:rPr>
                <w:rFonts w:cs="Arial"/>
                <w:b/>
                <w:sz w:val="21"/>
                <w:szCs w:val="21"/>
                <w:lang w:val="es-ES"/>
              </w:rPr>
              <w:t>Descripción y documentación del monitoreo de impacto</w:t>
            </w:r>
            <w:r>
              <w:rPr>
                <w:rFonts w:cs="Arial"/>
                <w:b/>
                <w:sz w:val="21"/>
                <w:szCs w:val="21"/>
                <w:lang w:val="es-ES"/>
              </w:rPr>
              <w:t xml:space="preserve"> (M&amp;E)</w:t>
            </w:r>
          </w:p>
        </w:tc>
        <w:tc>
          <w:tcPr>
            <w:tcW w:w="9780" w:type="dxa"/>
            <w:gridSpan w:val="3"/>
          </w:tcPr>
          <w:p w14:paraId="16E28DD9" w14:textId="77777777" w:rsidR="001A1CC9" w:rsidRPr="0078669F" w:rsidRDefault="001A1CC9" w:rsidP="001A1CC9">
            <w:pPr>
              <w:rPr>
                <w:rFonts w:cs="Arial"/>
                <w:color w:val="808080" w:themeColor="background1" w:themeShade="80"/>
                <w:sz w:val="18"/>
                <w:szCs w:val="18"/>
                <w:lang w:val="es-ES"/>
              </w:rPr>
            </w:pPr>
            <w:r w:rsidRPr="0078669F">
              <w:rPr>
                <w:rFonts w:cs="Arial"/>
                <w:color w:val="808080" w:themeColor="background1" w:themeShade="80"/>
                <w:sz w:val="18"/>
                <w:szCs w:val="18"/>
                <w:lang w:val="es-ES"/>
              </w:rPr>
              <w:t xml:space="preserve">La documentación del sistema de monitoreo de impacto en base a los indicadores de impacto está archivada en DMS según las indicaciones en la “Guía orientadora administrativa Proyectos de </w:t>
            </w:r>
            <w:proofErr w:type="spellStart"/>
            <w:r w:rsidRPr="0078669F">
              <w:rPr>
                <w:rFonts w:cs="Arial"/>
                <w:color w:val="808080" w:themeColor="background1" w:themeShade="80"/>
                <w:sz w:val="18"/>
                <w:szCs w:val="18"/>
                <w:lang w:val="es-ES"/>
              </w:rPr>
              <w:t>CTr</w:t>
            </w:r>
            <w:proofErr w:type="spellEnd"/>
            <w:r w:rsidRPr="0078669F">
              <w:rPr>
                <w:rFonts w:cs="Arial"/>
                <w:color w:val="808080" w:themeColor="background1" w:themeShade="80"/>
                <w:sz w:val="18"/>
                <w:szCs w:val="18"/>
                <w:lang w:val="es-ES"/>
              </w:rPr>
              <w:t>”:</w:t>
            </w:r>
          </w:p>
          <w:p w14:paraId="0C688B89" w14:textId="77777777" w:rsidR="001A1CC9" w:rsidRPr="0078669F" w:rsidRDefault="001A1CC9" w:rsidP="001A1CC9">
            <w:pPr>
              <w:rPr>
                <w:rFonts w:cs="Arial"/>
                <w:color w:val="808080" w:themeColor="background1" w:themeShade="80"/>
                <w:sz w:val="18"/>
                <w:szCs w:val="18"/>
                <w:lang w:val="es-ES"/>
              </w:rPr>
            </w:pPr>
          </w:p>
          <w:p w14:paraId="21BDC81C" w14:textId="048493A9" w:rsidR="001A1CC9" w:rsidRPr="005411CB" w:rsidRDefault="006B6464" w:rsidP="001A1CC9">
            <w:pPr>
              <w:rPr>
                <w:rFonts w:cs="Arial"/>
                <w:i/>
                <w:color w:val="808080" w:themeColor="background1" w:themeShade="80"/>
                <w:sz w:val="18"/>
                <w:szCs w:val="18"/>
                <w:lang w:val="es-CR"/>
              </w:rPr>
            </w:pPr>
            <w:r w:rsidRPr="006B6464">
              <w:rPr>
                <w:rFonts w:cs="Arial"/>
                <w:color w:val="000000"/>
                <w:sz w:val="20"/>
                <w:szCs w:val="20"/>
                <w:lang w:val="es-CR"/>
              </w:rPr>
              <w:t>Ver actualizada en el enlace:</w:t>
            </w:r>
            <w:r w:rsidR="005411CB">
              <w:rPr>
                <w:rFonts w:cs="Arial"/>
                <w:i/>
                <w:color w:val="808080" w:themeColor="background1" w:themeShade="80"/>
                <w:sz w:val="18"/>
                <w:szCs w:val="18"/>
                <w:lang w:val="es-ES"/>
              </w:rPr>
              <w:t xml:space="preserve"> </w:t>
            </w:r>
            <w:hyperlink r:id="rId21" w:history="1">
              <w:r w:rsidR="005411CB" w:rsidRPr="00155DC5">
                <w:rPr>
                  <w:rStyle w:val="Hipervnculo"/>
                  <w:rFonts w:ascii="Helvetica" w:hAnsi="Helvetica"/>
                  <w:shd w:val="clear" w:color="auto" w:fill="FFFFFF"/>
                  <w:lang w:val="es-CR"/>
                </w:rPr>
                <w:t>https://dms.giz.de/dms/llisapi.dll/app/nodes/298194660</w:t>
              </w:r>
            </w:hyperlink>
            <w:r w:rsidR="005411CB">
              <w:rPr>
                <w:rFonts w:ascii="Helvetica" w:hAnsi="Helvetica"/>
                <w:color w:val="000000"/>
                <w:shd w:val="clear" w:color="auto" w:fill="FFFFFF"/>
                <w:lang w:val="es-CR"/>
              </w:rPr>
              <w:t xml:space="preserve"> </w:t>
            </w:r>
          </w:p>
          <w:p w14:paraId="08B29CA3" w14:textId="5D68DD88" w:rsidR="006F2021" w:rsidRPr="008F25C6" w:rsidRDefault="006F2021" w:rsidP="001A1CC9">
            <w:pPr>
              <w:rPr>
                <w:rFonts w:cs="Arial"/>
                <w:sz w:val="21"/>
                <w:szCs w:val="21"/>
                <w:lang w:val="es-ES"/>
              </w:rPr>
            </w:pPr>
          </w:p>
        </w:tc>
      </w:tr>
      <w:tr w:rsidR="00230974" w:rsidRPr="008530F5" w14:paraId="63FB3AA4" w14:textId="77777777" w:rsidTr="005A0A33">
        <w:tc>
          <w:tcPr>
            <w:tcW w:w="557" w:type="dxa"/>
          </w:tcPr>
          <w:p w14:paraId="25486AEB" w14:textId="68718D1A" w:rsidR="001A1CC9" w:rsidRDefault="006F2021" w:rsidP="001A1CC9">
            <w:pPr>
              <w:spacing w:line="276" w:lineRule="auto"/>
              <w:rPr>
                <w:rFonts w:cs="Arial"/>
                <w:b/>
                <w:sz w:val="21"/>
                <w:szCs w:val="21"/>
                <w:lang w:val="es-ES"/>
              </w:rPr>
            </w:pPr>
            <w:r>
              <w:rPr>
                <w:rFonts w:cs="Arial"/>
                <w:b/>
                <w:sz w:val="21"/>
                <w:szCs w:val="21"/>
                <w:lang w:val="es-ES"/>
              </w:rPr>
              <w:t>12</w:t>
            </w:r>
          </w:p>
        </w:tc>
        <w:tc>
          <w:tcPr>
            <w:tcW w:w="4395" w:type="dxa"/>
          </w:tcPr>
          <w:p w14:paraId="0EBD661E" w14:textId="7109EFFB" w:rsidR="001A1CC9" w:rsidRDefault="001A1CC9" w:rsidP="001A1CC9">
            <w:pPr>
              <w:spacing w:line="276" w:lineRule="auto"/>
              <w:rPr>
                <w:rFonts w:cs="Arial"/>
                <w:b/>
                <w:sz w:val="21"/>
                <w:szCs w:val="21"/>
                <w:lang w:val="es-ES"/>
              </w:rPr>
            </w:pPr>
            <w:r>
              <w:rPr>
                <w:rFonts w:cs="Arial"/>
                <w:b/>
                <w:sz w:val="21"/>
                <w:szCs w:val="21"/>
                <w:lang w:val="es-ES"/>
              </w:rPr>
              <w:t>Implementación de los demás sistemas de monitoreo</w:t>
            </w:r>
          </w:p>
          <w:p w14:paraId="13034D44" w14:textId="77777777" w:rsidR="001A1CC9" w:rsidRPr="00F14B5A" w:rsidRDefault="001A1CC9" w:rsidP="001A1CC9">
            <w:pPr>
              <w:spacing w:line="276" w:lineRule="auto"/>
              <w:rPr>
                <w:rFonts w:cs="Arial"/>
                <w:b/>
                <w:sz w:val="21"/>
                <w:szCs w:val="21"/>
                <w:lang w:val="es-ES"/>
              </w:rPr>
            </w:pPr>
          </w:p>
          <w:p w14:paraId="00B7DE4F" w14:textId="7E3BFC21" w:rsidR="001A1CC9" w:rsidRDefault="001A1CC9" w:rsidP="001A1CC9">
            <w:pPr>
              <w:pStyle w:val="Prrafodelista"/>
              <w:numPr>
                <w:ilvl w:val="0"/>
                <w:numId w:val="23"/>
              </w:numPr>
              <w:spacing w:line="276" w:lineRule="auto"/>
              <w:rPr>
                <w:rFonts w:cs="Arial"/>
                <w:bCs/>
                <w:sz w:val="21"/>
                <w:szCs w:val="21"/>
                <w:lang w:val="es-ES"/>
              </w:rPr>
            </w:pPr>
            <w:r w:rsidRPr="00C83C73">
              <w:rPr>
                <w:rFonts w:cs="Arial"/>
                <w:bCs/>
                <w:sz w:val="21"/>
                <w:szCs w:val="21"/>
                <w:lang w:val="es-ES"/>
              </w:rPr>
              <w:t>Riesgos</w:t>
            </w:r>
          </w:p>
          <w:p w14:paraId="5E44817C" w14:textId="77777777" w:rsidR="001A1CC9" w:rsidRPr="00C83C73" w:rsidRDefault="001A1CC9" w:rsidP="001A1CC9">
            <w:pPr>
              <w:pStyle w:val="Prrafodelista"/>
              <w:spacing w:line="276" w:lineRule="auto"/>
              <w:rPr>
                <w:rFonts w:cs="Arial"/>
                <w:bCs/>
                <w:sz w:val="21"/>
                <w:szCs w:val="21"/>
                <w:lang w:val="es-ES"/>
              </w:rPr>
            </w:pPr>
          </w:p>
          <w:p w14:paraId="3BD937D2" w14:textId="31202B5B" w:rsidR="001A1CC9" w:rsidRDefault="001A1CC9" w:rsidP="001A1CC9">
            <w:pPr>
              <w:pStyle w:val="Prrafodelista"/>
              <w:numPr>
                <w:ilvl w:val="0"/>
                <w:numId w:val="23"/>
              </w:numPr>
              <w:spacing w:line="276" w:lineRule="auto"/>
              <w:rPr>
                <w:rFonts w:cs="Arial"/>
                <w:bCs/>
                <w:sz w:val="21"/>
                <w:szCs w:val="21"/>
                <w:lang w:val="es-ES"/>
              </w:rPr>
            </w:pPr>
            <w:r w:rsidRPr="00C83C73">
              <w:rPr>
                <w:rFonts w:cs="Arial"/>
                <w:bCs/>
                <w:sz w:val="21"/>
                <w:szCs w:val="21"/>
                <w:lang w:val="es-ES"/>
              </w:rPr>
              <w:t>Equidad de género</w:t>
            </w:r>
          </w:p>
          <w:p w14:paraId="486DE147" w14:textId="77777777" w:rsidR="001A1CC9" w:rsidRPr="00885BAE" w:rsidRDefault="001A1CC9" w:rsidP="001A1CC9">
            <w:pPr>
              <w:pStyle w:val="Prrafodelista"/>
              <w:rPr>
                <w:rFonts w:cs="Arial"/>
                <w:bCs/>
                <w:sz w:val="21"/>
                <w:szCs w:val="21"/>
                <w:lang w:val="es-ES"/>
              </w:rPr>
            </w:pPr>
          </w:p>
          <w:p w14:paraId="3A2C16A7" w14:textId="14D1B85B" w:rsidR="001A1CC9" w:rsidRPr="00C83C73" w:rsidRDefault="001A1CC9" w:rsidP="001A1CC9">
            <w:pPr>
              <w:pStyle w:val="Prrafodelista"/>
              <w:numPr>
                <w:ilvl w:val="0"/>
                <w:numId w:val="23"/>
              </w:numPr>
              <w:spacing w:line="276" w:lineRule="auto"/>
              <w:rPr>
                <w:rFonts w:cs="Arial"/>
                <w:bCs/>
                <w:sz w:val="21"/>
                <w:szCs w:val="21"/>
                <w:lang w:val="es-ES"/>
              </w:rPr>
            </w:pPr>
            <w:r>
              <w:rPr>
                <w:rFonts w:cs="Arial"/>
                <w:bCs/>
                <w:sz w:val="21"/>
                <w:szCs w:val="21"/>
                <w:lang w:val="es-ES"/>
              </w:rPr>
              <w:t>Grupos vulnerables y minorías</w:t>
            </w:r>
          </w:p>
          <w:p w14:paraId="37603B17" w14:textId="76CD44E7" w:rsidR="001A1CC9" w:rsidRPr="00C83C73" w:rsidRDefault="001A1CC9" w:rsidP="001A1CC9">
            <w:pPr>
              <w:pStyle w:val="Prrafodelista"/>
              <w:spacing w:line="276" w:lineRule="auto"/>
              <w:rPr>
                <w:rFonts w:cs="Arial"/>
                <w:b/>
                <w:sz w:val="21"/>
                <w:szCs w:val="21"/>
                <w:lang w:val="es-ES"/>
              </w:rPr>
            </w:pPr>
          </w:p>
        </w:tc>
        <w:tc>
          <w:tcPr>
            <w:tcW w:w="9780" w:type="dxa"/>
            <w:gridSpan w:val="3"/>
          </w:tcPr>
          <w:p w14:paraId="191A8101" w14:textId="77777777" w:rsidR="001A1CC9" w:rsidRDefault="001A1CC9" w:rsidP="001A1CC9">
            <w:pPr>
              <w:rPr>
                <w:rFonts w:cs="Arial"/>
                <w:color w:val="808080" w:themeColor="background1" w:themeShade="80"/>
                <w:sz w:val="18"/>
                <w:szCs w:val="18"/>
                <w:lang w:val="es-ES"/>
              </w:rPr>
            </w:pPr>
            <w:r w:rsidRPr="00885BAE">
              <w:rPr>
                <w:rFonts w:cs="Arial"/>
                <w:color w:val="808080" w:themeColor="background1" w:themeShade="80"/>
                <w:sz w:val="18"/>
                <w:szCs w:val="18"/>
                <w:lang w:val="es-ES"/>
              </w:rPr>
              <w:t>Indicar como se está conduciendo el monitoreo de esos grupos, indicar riesgos detectados y soluciones planteadas</w:t>
            </w:r>
          </w:p>
          <w:p w14:paraId="5F534E2B" w14:textId="77777777" w:rsidR="001515A3" w:rsidRDefault="001515A3" w:rsidP="001A1CC9">
            <w:pPr>
              <w:rPr>
                <w:rFonts w:cs="Arial"/>
                <w:color w:val="808080" w:themeColor="background1" w:themeShade="80"/>
                <w:sz w:val="18"/>
                <w:szCs w:val="18"/>
                <w:lang w:val="es-ES"/>
              </w:rPr>
            </w:pPr>
          </w:p>
          <w:p w14:paraId="556FD13E" w14:textId="4866D681" w:rsidR="00B81F57" w:rsidRPr="000C0CBF" w:rsidRDefault="001515A3" w:rsidP="00B81F57">
            <w:pPr>
              <w:rPr>
                <w:sz w:val="20"/>
                <w:szCs w:val="20"/>
                <w:lang w:val="es-CR"/>
              </w:rPr>
            </w:pPr>
            <w:r w:rsidRPr="000C0CBF">
              <w:rPr>
                <w:sz w:val="20"/>
                <w:szCs w:val="20"/>
                <w:lang w:val="es-CR"/>
              </w:rPr>
              <w:t xml:space="preserve">Un riesgo </w:t>
            </w:r>
            <w:r w:rsidR="00346FC1" w:rsidRPr="000C0CBF">
              <w:rPr>
                <w:sz w:val="20"/>
                <w:szCs w:val="20"/>
                <w:lang w:val="es-CR"/>
              </w:rPr>
              <w:t xml:space="preserve">para la implementación del proyecto que no fue identificado </w:t>
            </w:r>
            <w:r w:rsidRPr="000C0CBF">
              <w:rPr>
                <w:sz w:val="20"/>
                <w:szCs w:val="20"/>
                <w:lang w:val="es-CR"/>
              </w:rPr>
              <w:t>no identificado en la conceptualización</w:t>
            </w:r>
            <w:r w:rsidR="00346FC1" w:rsidRPr="000C0CBF">
              <w:rPr>
                <w:sz w:val="20"/>
                <w:szCs w:val="20"/>
                <w:lang w:val="es-CR"/>
              </w:rPr>
              <w:t xml:space="preserve"> </w:t>
            </w:r>
            <w:r w:rsidRPr="000C0CBF">
              <w:rPr>
                <w:sz w:val="20"/>
                <w:szCs w:val="20"/>
                <w:lang w:val="es-CR"/>
              </w:rPr>
              <w:t>es la pandemia por Covid-1</w:t>
            </w:r>
            <w:r w:rsidR="00346FC1" w:rsidRPr="000C0CBF">
              <w:rPr>
                <w:sz w:val="20"/>
                <w:szCs w:val="20"/>
                <w:lang w:val="es-CR"/>
              </w:rPr>
              <w:t>9</w:t>
            </w:r>
            <w:r w:rsidR="00974E5D" w:rsidRPr="000C0CBF">
              <w:rPr>
                <w:sz w:val="20"/>
                <w:szCs w:val="20"/>
                <w:lang w:val="es-CR"/>
              </w:rPr>
              <w:t xml:space="preserve">. </w:t>
            </w:r>
            <w:r w:rsidR="004079AD" w:rsidRPr="000C0CBF">
              <w:rPr>
                <w:sz w:val="20"/>
                <w:szCs w:val="20"/>
                <w:lang w:val="es-CR"/>
              </w:rPr>
              <w:t xml:space="preserve">Durante el 2020 y </w:t>
            </w:r>
            <w:r w:rsidR="00A9703C" w:rsidRPr="000C0CBF">
              <w:rPr>
                <w:sz w:val="20"/>
                <w:szCs w:val="20"/>
                <w:lang w:val="es-CR"/>
              </w:rPr>
              <w:t xml:space="preserve">gran parte del 2021 la pandemia retrasó muchas actividades presenciales del proyecto. </w:t>
            </w:r>
            <w:r w:rsidR="00B81F57" w:rsidRPr="000C0CBF">
              <w:rPr>
                <w:sz w:val="20"/>
                <w:szCs w:val="20"/>
                <w:lang w:val="es-CR"/>
              </w:rPr>
              <w:t>Este proyecto, por sus características de trabajo con ecosistemas marino</w:t>
            </w:r>
            <w:r w:rsidR="00645EBD" w:rsidRPr="000C0CBF">
              <w:rPr>
                <w:sz w:val="20"/>
                <w:szCs w:val="20"/>
                <w:lang w:val="es-CR"/>
              </w:rPr>
              <w:t>-</w:t>
            </w:r>
            <w:r w:rsidR="00B81F57" w:rsidRPr="000C0CBF">
              <w:rPr>
                <w:sz w:val="20"/>
                <w:szCs w:val="20"/>
                <w:lang w:val="es-CR"/>
              </w:rPr>
              <w:t xml:space="preserve">costeros y metodologías para su conservación y restauración, implica mucho trabajo en campo. </w:t>
            </w:r>
            <w:r w:rsidR="00645EBD" w:rsidRPr="000C0CBF">
              <w:rPr>
                <w:sz w:val="20"/>
                <w:szCs w:val="20"/>
                <w:lang w:val="es-CR"/>
              </w:rPr>
              <w:t xml:space="preserve">El COVID-19 ha sido un factor sumamente complejo de abordar en el proyecto que ha retrasado significativamente la implementación de las actividades planificadas. Como </w:t>
            </w:r>
            <w:r w:rsidR="00B81F57" w:rsidRPr="000C0CBF">
              <w:rPr>
                <w:sz w:val="20"/>
                <w:szCs w:val="20"/>
                <w:lang w:val="es-CR"/>
              </w:rPr>
              <w:t>una solución al riesgo que ha implicado la pandemia para el proyecto</w:t>
            </w:r>
            <w:r w:rsidR="0025724F" w:rsidRPr="000C0CBF">
              <w:rPr>
                <w:sz w:val="20"/>
                <w:szCs w:val="20"/>
                <w:lang w:val="es-CR"/>
              </w:rPr>
              <w:t xml:space="preserve">, </w:t>
            </w:r>
            <w:r w:rsidR="009C455D" w:rsidRPr="000C0CBF">
              <w:rPr>
                <w:sz w:val="20"/>
                <w:szCs w:val="20"/>
                <w:lang w:val="es-CR"/>
              </w:rPr>
              <w:t xml:space="preserve">se aprovecharon al máximo las herramientas digitales </w:t>
            </w:r>
            <w:r w:rsidR="00645EBD" w:rsidRPr="000C0CBF">
              <w:rPr>
                <w:sz w:val="20"/>
                <w:szCs w:val="20"/>
                <w:lang w:val="es-CR"/>
              </w:rPr>
              <w:t xml:space="preserve">para las actividades de coordinación, planificación, e intercambio de una parte del conocimiento. Afortunadamente en la </w:t>
            </w:r>
            <w:proofErr w:type="spellStart"/>
            <w:r w:rsidR="00645EBD" w:rsidRPr="000C0CBF">
              <w:rPr>
                <w:sz w:val="20"/>
                <w:szCs w:val="20"/>
                <w:lang w:val="es-CR"/>
              </w:rPr>
              <w:t>ultima</w:t>
            </w:r>
            <w:proofErr w:type="spellEnd"/>
            <w:r w:rsidR="00645EBD" w:rsidRPr="000C0CBF">
              <w:rPr>
                <w:sz w:val="20"/>
                <w:szCs w:val="20"/>
                <w:lang w:val="es-CR"/>
              </w:rPr>
              <w:t xml:space="preserve"> parte del 2021 las restricci</w:t>
            </w:r>
            <w:r w:rsidR="000C0CBF">
              <w:rPr>
                <w:sz w:val="20"/>
                <w:szCs w:val="20"/>
                <w:lang w:val="es-CR"/>
              </w:rPr>
              <w:t xml:space="preserve">ones </w:t>
            </w:r>
            <w:r w:rsidR="00645EBD" w:rsidRPr="000C0CBF">
              <w:rPr>
                <w:sz w:val="20"/>
                <w:szCs w:val="20"/>
                <w:lang w:val="es-CR"/>
              </w:rPr>
              <w:t xml:space="preserve">en los países </w:t>
            </w:r>
            <w:r w:rsidR="000C0CBF" w:rsidRPr="000C0CBF">
              <w:rPr>
                <w:sz w:val="20"/>
                <w:szCs w:val="20"/>
                <w:lang w:val="es-CR"/>
              </w:rPr>
              <w:t xml:space="preserve">fueron menos estrictas y fue posible realizar algunos intercambios, capacitaciones y eventos presenciales. </w:t>
            </w:r>
          </w:p>
          <w:p w14:paraId="01C7AB17" w14:textId="76561312" w:rsidR="00B81F57" w:rsidRPr="00123B68" w:rsidRDefault="00B81F57" w:rsidP="00123B68">
            <w:pPr>
              <w:pStyle w:val="paragraph"/>
              <w:spacing w:before="0" w:beforeAutospacing="0" w:after="0" w:afterAutospacing="0"/>
              <w:textAlignment w:val="baseline"/>
              <w:rPr>
                <w:rFonts w:ascii="Arial" w:eastAsiaTheme="minorHAnsi" w:hAnsi="Arial" w:cs="Arial"/>
                <w:color w:val="808080" w:themeColor="background1" w:themeShade="80"/>
                <w:sz w:val="18"/>
                <w:szCs w:val="18"/>
                <w:lang w:val="es-ES" w:eastAsia="en-US"/>
              </w:rPr>
            </w:pPr>
            <w:r w:rsidRPr="00B81F57">
              <w:rPr>
                <w:rFonts w:ascii="Arial" w:eastAsiaTheme="minorHAnsi" w:hAnsi="Arial" w:cs="Arial"/>
                <w:color w:val="808080" w:themeColor="background1" w:themeShade="80"/>
                <w:sz w:val="18"/>
                <w:szCs w:val="18"/>
                <w:lang w:val="es-ES" w:eastAsia="en-US"/>
              </w:rPr>
              <w:lastRenderedPageBreak/>
              <w:t> </w:t>
            </w:r>
          </w:p>
        </w:tc>
      </w:tr>
      <w:tr w:rsidR="00230974" w:rsidRPr="008530F5" w14:paraId="32520A37" w14:textId="77777777" w:rsidTr="005A0A33">
        <w:tc>
          <w:tcPr>
            <w:tcW w:w="557" w:type="dxa"/>
          </w:tcPr>
          <w:p w14:paraId="5E4B1B10" w14:textId="4950402D" w:rsidR="001A1CC9" w:rsidRPr="00885BAE" w:rsidRDefault="006F2021" w:rsidP="001A1CC9">
            <w:pPr>
              <w:rPr>
                <w:rFonts w:cs="Arial"/>
                <w:b/>
                <w:sz w:val="21"/>
                <w:szCs w:val="21"/>
                <w:lang w:val="es-ES"/>
              </w:rPr>
            </w:pPr>
            <w:r>
              <w:rPr>
                <w:rFonts w:cs="Arial"/>
                <w:b/>
                <w:sz w:val="21"/>
                <w:szCs w:val="21"/>
                <w:lang w:val="es-ES"/>
              </w:rPr>
              <w:lastRenderedPageBreak/>
              <w:t>13</w:t>
            </w:r>
          </w:p>
        </w:tc>
        <w:tc>
          <w:tcPr>
            <w:tcW w:w="4395" w:type="dxa"/>
          </w:tcPr>
          <w:p w14:paraId="3A5B0B19" w14:textId="77777777" w:rsidR="001A1CC9" w:rsidRDefault="001A1CC9" w:rsidP="001A1CC9">
            <w:pPr>
              <w:rPr>
                <w:rFonts w:cs="Arial"/>
                <w:b/>
                <w:sz w:val="21"/>
                <w:szCs w:val="21"/>
                <w:lang w:val="es-ES"/>
              </w:rPr>
            </w:pPr>
            <w:r w:rsidRPr="00B34EFB">
              <w:rPr>
                <w:rFonts w:cs="Arial"/>
                <w:b/>
                <w:sz w:val="21"/>
                <w:szCs w:val="21"/>
                <w:highlight w:val="yellow"/>
              </w:rPr>
              <w:t>R</w:t>
            </w:r>
            <w:proofErr w:type="spellStart"/>
            <w:r w:rsidRPr="00B34EFB">
              <w:rPr>
                <w:rFonts w:cs="Arial"/>
                <w:b/>
                <w:sz w:val="21"/>
                <w:szCs w:val="21"/>
                <w:highlight w:val="yellow"/>
                <w:lang w:val="es-ES"/>
              </w:rPr>
              <w:t>eferencias</w:t>
            </w:r>
            <w:proofErr w:type="spellEnd"/>
          </w:p>
          <w:p w14:paraId="23C6D164" w14:textId="77777777" w:rsidR="001A1CC9" w:rsidRDefault="001A1CC9" w:rsidP="001A1CC9">
            <w:pPr>
              <w:rPr>
                <w:rFonts w:cs="Arial"/>
                <w:b/>
                <w:sz w:val="21"/>
                <w:szCs w:val="21"/>
                <w:lang w:val="es-ES"/>
              </w:rPr>
            </w:pPr>
          </w:p>
          <w:p w14:paraId="6324A842" w14:textId="77777777" w:rsidR="001A1CC9" w:rsidRDefault="001A1CC9" w:rsidP="001A1CC9">
            <w:pPr>
              <w:rPr>
                <w:rFonts w:cs="Arial"/>
                <w:b/>
                <w:sz w:val="21"/>
                <w:szCs w:val="21"/>
                <w:lang w:val="es-ES"/>
              </w:rPr>
            </w:pPr>
          </w:p>
          <w:p w14:paraId="15B0CD8B" w14:textId="77777777" w:rsidR="001A1CC9" w:rsidRDefault="001A1CC9" w:rsidP="001A1CC9">
            <w:pPr>
              <w:rPr>
                <w:rFonts w:cs="Arial"/>
                <w:b/>
                <w:sz w:val="21"/>
                <w:szCs w:val="21"/>
                <w:lang w:val="es-ES"/>
              </w:rPr>
            </w:pPr>
          </w:p>
          <w:p w14:paraId="75B8FDEA" w14:textId="77777777" w:rsidR="001A1CC9" w:rsidRDefault="001A1CC9" w:rsidP="001A1CC9">
            <w:pPr>
              <w:rPr>
                <w:rFonts w:cs="Arial"/>
                <w:b/>
                <w:sz w:val="21"/>
                <w:szCs w:val="21"/>
                <w:lang w:val="es-ES"/>
              </w:rPr>
            </w:pPr>
          </w:p>
          <w:p w14:paraId="61948150" w14:textId="77777777" w:rsidR="001A1CC9" w:rsidRDefault="001A1CC9" w:rsidP="001A1CC9">
            <w:pPr>
              <w:rPr>
                <w:rFonts w:cs="Arial"/>
                <w:b/>
                <w:sz w:val="21"/>
                <w:szCs w:val="21"/>
                <w:lang w:val="es-ES"/>
              </w:rPr>
            </w:pPr>
          </w:p>
          <w:p w14:paraId="23734F38" w14:textId="77777777" w:rsidR="001A1CC9" w:rsidRDefault="001A1CC9" w:rsidP="001A1CC9">
            <w:pPr>
              <w:rPr>
                <w:rFonts w:cs="Arial"/>
                <w:b/>
                <w:sz w:val="21"/>
                <w:szCs w:val="21"/>
                <w:lang w:val="es-ES"/>
              </w:rPr>
            </w:pPr>
          </w:p>
          <w:p w14:paraId="10760C58" w14:textId="1931B82D" w:rsidR="001A1CC9" w:rsidRPr="00B265E0" w:rsidRDefault="001A1CC9" w:rsidP="001A1CC9">
            <w:pPr>
              <w:rPr>
                <w:rFonts w:cs="Arial"/>
                <w:b/>
                <w:sz w:val="21"/>
                <w:szCs w:val="21"/>
              </w:rPr>
            </w:pPr>
          </w:p>
        </w:tc>
        <w:tc>
          <w:tcPr>
            <w:tcW w:w="9780" w:type="dxa"/>
            <w:gridSpan w:val="3"/>
          </w:tcPr>
          <w:p w14:paraId="0EE4F292" w14:textId="4001326B" w:rsidR="00A0391C" w:rsidRPr="00A0391C" w:rsidRDefault="001A1CC9" w:rsidP="00A0391C">
            <w:pPr>
              <w:rPr>
                <w:rFonts w:cs="Arial"/>
                <w:color w:val="000000" w:themeColor="text1"/>
                <w:sz w:val="18"/>
                <w:szCs w:val="18"/>
                <w:lang w:val="es-ES"/>
              </w:rPr>
            </w:pPr>
            <w:r w:rsidRPr="00A0391C">
              <w:rPr>
                <w:rFonts w:cs="Arial"/>
                <w:color w:val="000000" w:themeColor="text1"/>
                <w:sz w:val="18"/>
                <w:szCs w:val="18"/>
                <w:lang w:val="es-ES"/>
              </w:rPr>
              <w:t xml:space="preserve">Adicionar referencias/enlaces de publicaciones sobre el proyecto en distintos medios de comunicación: </w:t>
            </w:r>
          </w:p>
          <w:p w14:paraId="61420689" w14:textId="77777777" w:rsidR="00A0391C" w:rsidRDefault="00A0391C" w:rsidP="00A0391C">
            <w:pPr>
              <w:rPr>
                <w:rFonts w:cs="Arial"/>
                <w:i/>
                <w:color w:val="808080" w:themeColor="background1" w:themeShade="80"/>
                <w:sz w:val="18"/>
                <w:szCs w:val="18"/>
                <w:lang w:val="es-ES"/>
              </w:rPr>
            </w:pPr>
          </w:p>
          <w:p w14:paraId="36EB78E6" w14:textId="003A8D0E" w:rsidR="00A0391C" w:rsidRDefault="00A0391C" w:rsidP="00A0391C">
            <w:pPr>
              <w:rPr>
                <w:sz w:val="20"/>
                <w:szCs w:val="20"/>
                <w:lang w:val="es-CR"/>
              </w:rPr>
            </w:pPr>
            <w:r w:rsidRPr="00A0391C">
              <w:rPr>
                <w:sz w:val="20"/>
                <w:szCs w:val="20"/>
                <w:lang w:val="es-CR"/>
              </w:rPr>
              <w:t>Desarrollan en RD, Costa Rica y Honduras trasplante masivo de corales</w:t>
            </w:r>
          </w:p>
          <w:p w14:paraId="3142BA50" w14:textId="511DD32D" w:rsidR="00A0391C" w:rsidRDefault="007E3D94" w:rsidP="00A0391C">
            <w:pPr>
              <w:rPr>
                <w:rFonts w:cs="Arial"/>
                <w:i/>
                <w:color w:val="808080" w:themeColor="background1" w:themeShade="80"/>
                <w:sz w:val="18"/>
                <w:szCs w:val="18"/>
                <w:lang w:val="es-ES"/>
              </w:rPr>
            </w:pPr>
            <w:hyperlink r:id="rId22" w:history="1">
              <w:r w:rsidR="00A0391C" w:rsidRPr="005A6F85">
                <w:rPr>
                  <w:rStyle w:val="Hipervnculo"/>
                  <w:rFonts w:cs="Arial"/>
                  <w:i/>
                  <w:sz w:val="18"/>
                  <w:szCs w:val="18"/>
                  <w:lang w:val="es-ES"/>
                </w:rPr>
                <w:t>https://www.diariolibre.com/actualidad/medioambiente/desarrollan-en-rd-costa-rica-y-honduras-trasplante-masivo-de-corales-EB30466075</w:t>
              </w:r>
            </w:hyperlink>
          </w:p>
          <w:p w14:paraId="4B35E63E" w14:textId="77777777" w:rsidR="005C4912" w:rsidRDefault="005C4912" w:rsidP="00A0391C">
            <w:pPr>
              <w:rPr>
                <w:sz w:val="20"/>
                <w:szCs w:val="20"/>
                <w:lang w:val="es-CR"/>
              </w:rPr>
            </w:pPr>
          </w:p>
          <w:p w14:paraId="64BADE10" w14:textId="6058D6D0" w:rsidR="00A0391C" w:rsidRDefault="00994A7B" w:rsidP="00A0391C">
            <w:pPr>
              <w:rPr>
                <w:sz w:val="20"/>
                <w:szCs w:val="20"/>
                <w:lang w:val="es-CR"/>
              </w:rPr>
            </w:pPr>
            <w:proofErr w:type="spellStart"/>
            <w:r w:rsidRPr="00994A7B">
              <w:rPr>
                <w:sz w:val="20"/>
                <w:szCs w:val="20"/>
                <w:lang w:val="es-CR"/>
              </w:rPr>
              <w:t>Coralmanía</w:t>
            </w:r>
            <w:proofErr w:type="spellEnd"/>
            <w:r w:rsidRPr="00994A7B">
              <w:rPr>
                <w:sz w:val="20"/>
                <w:szCs w:val="20"/>
                <w:lang w:val="es-CR"/>
              </w:rPr>
              <w:t xml:space="preserve"> 2021: trasplante masivo de corales</w:t>
            </w:r>
          </w:p>
          <w:p w14:paraId="221C2823" w14:textId="546DADC3" w:rsidR="00994A7B" w:rsidRPr="00082F0D" w:rsidRDefault="007E3D94" w:rsidP="00A0391C">
            <w:pPr>
              <w:rPr>
                <w:sz w:val="18"/>
                <w:szCs w:val="18"/>
                <w:lang w:val="es-CR"/>
              </w:rPr>
            </w:pPr>
            <w:hyperlink r:id="rId23" w:history="1">
              <w:r w:rsidR="00994A7B" w:rsidRPr="00082F0D">
                <w:rPr>
                  <w:rStyle w:val="Hipervnculo"/>
                  <w:sz w:val="18"/>
                  <w:szCs w:val="18"/>
                  <w:lang w:val="es-CR"/>
                </w:rPr>
                <w:t>https://elnacional.com.do/coralmania-2021-trasplante-masivo-de-corales/</w:t>
              </w:r>
            </w:hyperlink>
          </w:p>
          <w:p w14:paraId="7B64391C" w14:textId="77777777" w:rsidR="005C4912" w:rsidRPr="005C4912" w:rsidRDefault="005C4912" w:rsidP="005C4912">
            <w:pPr>
              <w:rPr>
                <w:rStyle w:val="Hipervnculo"/>
                <w:rFonts w:cs="Arial"/>
                <w:i/>
                <w:sz w:val="18"/>
                <w:szCs w:val="18"/>
                <w:lang w:val="es-ES"/>
              </w:rPr>
            </w:pPr>
          </w:p>
          <w:p w14:paraId="0A30A93A" w14:textId="2E65330D" w:rsidR="005C4912" w:rsidRDefault="005C4912" w:rsidP="005C4912">
            <w:pPr>
              <w:rPr>
                <w:sz w:val="20"/>
                <w:szCs w:val="20"/>
                <w:lang w:val="es-CR"/>
              </w:rPr>
            </w:pPr>
            <w:r w:rsidRPr="005C4912">
              <w:rPr>
                <w:rFonts w:hint="cs"/>
                <w:sz w:val="20"/>
                <w:szCs w:val="20"/>
                <w:lang w:val="es-CR"/>
              </w:rPr>
              <w:t>Trasplantan corales para proteger costas dominicanas</w:t>
            </w:r>
          </w:p>
          <w:p w14:paraId="347AF32B" w14:textId="4709BDBD" w:rsidR="00BB6D97" w:rsidRPr="00B34EFB" w:rsidRDefault="007E3D94" w:rsidP="00BB6D97">
            <w:pPr>
              <w:rPr>
                <w:rStyle w:val="Hipervnculo"/>
                <w:sz w:val="18"/>
                <w:szCs w:val="18"/>
                <w:lang w:val="es-CR"/>
              </w:rPr>
            </w:pPr>
            <w:hyperlink r:id="rId24" w:history="1">
              <w:r w:rsidR="005C4912" w:rsidRPr="00082F0D">
                <w:rPr>
                  <w:rStyle w:val="Hipervnculo"/>
                  <w:sz w:val="18"/>
                  <w:szCs w:val="18"/>
                  <w:lang w:val="es-CR"/>
                </w:rPr>
                <w:t>https://hoy.com.do/trasplantan-corales-para-proteger-costas-dominicanas/</w:t>
              </w:r>
            </w:hyperlink>
            <w:r w:rsidR="005C4912" w:rsidRPr="00B34EFB">
              <w:rPr>
                <w:rStyle w:val="Hipervnculo"/>
                <w:sz w:val="18"/>
                <w:szCs w:val="18"/>
                <w:lang w:val="es-CR"/>
              </w:rPr>
              <w:t xml:space="preserve"> </w:t>
            </w:r>
          </w:p>
          <w:p w14:paraId="1338A14E" w14:textId="77777777" w:rsidR="00BB6D97" w:rsidRDefault="00BB6D97" w:rsidP="00BB6D97">
            <w:pPr>
              <w:rPr>
                <w:sz w:val="20"/>
                <w:szCs w:val="20"/>
                <w:lang w:val="es-CR"/>
              </w:rPr>
            </w:pPr>
          </w:p>
          <w:p w14:paraId="7AE999D2" w14:textId="6BCF8545" w:rsidR="00BB6D97" w:rsidRPr="00BB6D97" w:rsidRDefault="00BB6D97" w:rsidP="00BB6D97">
            <w:pPr>
              <w:rPr>
                <w:sz w:val="20"/>
                <w:szCs w:val="20"/>
                <w:lang w:val="es-CR"/>
              </w:rPr>
            </w:pPr>
            <w:r w:rsidRPr="00BB6D97">
              <w:rPr>
                <w:sz w:val="20"/>
                <w:szCs w:val="20"/>
                <w:lang w:val="es-CR"/>
              </w:rPr>
              <w:t>Realizan en RD trasplante coralinos que abarca a Costa Rica y Honduras</w:t>
            </w:r>
          </w:p>
          <w:p w14:paraId="5B37B805" w14:textId="39092A53" w:rsidR="005C4912" w:rsidRPr="00082F0D" w:rsidRDefault="007E3D94" w:rsidP="005C4912">
            <w:pPr>
              <w:rPr>
                <w:rStyle w:val="Hipervnculo"/>
                <w:sz w:val="18"/>
                <w:szCs w:val="18"/>
                <w:lang w:val="es-CR"/>
              </w:rPr>
            </w:pPr>
            <w:hyperlink r:id="rId25" w:history="1">
              <w:r w:rsidR="00BB6D97" w:rsidRPr="00082F0D">
                <w:rPr>
                  <w:rStyle w:val="Hipervnculo"/>
                  <w:sz w:val="18"/>
                  <w:szCs w:val="18"/>
                  <w:lang w:val="es-CR"/>
                </w:rPr>
                <w:t>https://n.com.do/2021/12/15/diversas-instituciones-realizaran-trasplante-coralinos-en-rd-costa-rica-y-honduras/</w:t>
              </w:r>
            </w:hyperlink>
            <w:r w:rsidR="00BB6D97" w:rsidRPr="00B34EFB">
              <w:rPr>
                <w:rStyle w:val="Hipervnculo"/>
                <w:sz w:val="18"/>
                <w:szCs w:val="18"/>
                <w:lang w:val="es-CR"/>
              </w:rPr>
              <w:t xml:space="preserve"> </w:t>
            </w:r>
          </w:p>
          <w:p w14:paraId="632EA30F" w14:textId="77777777" w:rsidR="00994A7B" w:rsidRPr="00994A7B" w:rsidRDefault="00994A7B" w:rsidP="00A0391C">
            <w:pPr>
              <w:rPr>
                <w:sz w:val="20"/>
                <w:szCs w:val="20"/>
                <w:lang w:val="es-CR"/>
              </w:rPr>
            </w:pPr>
          </w:p>
          <w:p w14:paraId="0C044467" w14:textId="6DFB0B59" w:rsidR="00943D74" w:rsidRPr="004155FC" w:rsidRDefault="004155FC" w:rsidP="001A1CC9">
            <w:pPr>
              <w:rPr>
                <w:sz w:val="20"/>
                <w:szCs w:val="20"/>
                <w:lang w:val="es-CR"/>
              </w:rPr>
            </w:pPr>
            <w:r w:rsidRPr="004155FC">
              <w:rPr>
                <w:sz w:val="20"/>
                <w:szCs w:val="20"/>
                <w:lang w:val="es-CR"/>
              </w:rPr>
              <w:t xml:space="preserve">Olaya </w:t>
            </w:r>
            <w:proofErr w:type="spellStart"/>
            <w:r w:rsidRPr="004155FC">
              <w:rPr>
                <w:sz w:val="20"/>
                <w:szCs w:val="20"/>
                <w:lang w:val="es-CR"/>
              </w:rPr>
              <w:t>Dotel</w:t>
            </w:r>
            <w:proofErr w:type="spellEnd"/>
            <w:r w:rsidRPr="004155FC">
              <w:rPr>
                <w:sz w:val="20"/>
                <w:szCs w:val="20"/>
                <w:lang w:val="es-CR"/>
              </w:rPr>
              <w:t>, viceministra de Cooperación Internacional del MEPyD nos acompaña en el trasplante masivo de corales más grande de la región</w:t>
            </w:r>
          </w:p>
          <w:p w14:paraId="378B1EA5" w14:textId="4C2BF244" w:rsidR="001A1CC9" w:rsidRPr="00082F0D" w:rsidRDefault="007E3D94" w:rsidP="001A1CC9">
            <w:pPr>
              <w:rPr>
                <w:rStyle w:val="Hipervnculo"/>
                <w:sz w:val="18"/>
                <w:szCs w:val="18"/>
                <w:lang w:val="es-CR"/>
              </w:rPr>
            </w:pPr>
            <w:hyperlink r:id="rId26" w:history="1">
              <w:r w:rsidR="00061EF5" w:rsidRPr="00082F0D">
                <w:rPr>
                  <w:rStyle w:val="Hipervnculo"/>
                  <w:sz w:val="18"/>
                  <w:szCs w:val="18"/>
                  <w:lang w:val="es-CR"/>
                </w:rPr>
                <w:t>https://www.facebook.com/watch/?v=285731116830025&amp;extid=NS-UNK-UNK-UNK-IOS_GK0T-GK1C&amp;ref=sharing</w:t>
              </w:r>
            </w:hyperlink>
          </w:p>
          <w:p w14:paraId="44808971" w14:textId="77777777" w:rsidR="00061EF5" w:rsidRDefault="00061EF5" w:rsidP="001A1CC9">
            <w:pPr>
              <w:rPr>
                <w:rFonts w:cs="Arial"/>
                <w:color w:val="808080" w:themeColor="background1" w:themeShade="80"/>
                <w:sz w:val="18"/>
                <w:szCs w:val="18"/>
                <w:lang w:val="es-ES"/>
              </w:rPr>
            </w:pPr>
          </w:p>
          <w:p w14:paraId="2968BE33" w14:textId="251AF613" w:rsidR="00881304" w:rsidRDefault="00881304" w:rsidP="00881304">
            <w:pPr>
              <w:pStyle w:val="Ttulo1"/>
              <w:outlineLvl w:val="0"/>
            </w:pPr>
            <w:proofErr w:type="spellStart"/>
            <w:r w:rsidRPr="00881304">
              <w:t>Coralmanía</w:t>
            </w:r>
            <w:proofErr w:type="spellEnd"/>
            <w:r w:rsidRPr="00881304">
              <w:t xml:space="preserve"> 2021: trasplante masivo de corales más grande de la región que se realiza de manera simultánea en tres países</w:t>
            </w:r>
          </w:p>
          <w:p w14:paraId="44E4F68C" w14:textId="3F614017" w:rsidR="00061EF5" w:rsidRDefault="007E3D94" w:rsidP="001A1CC9">
            <w:pPr>
              <w:rPr>
                <w:rStyle w:val="Hipervnculo"/>
                <w:sz w:val="18"/>
                <w:szCs w:val="18"/>
                <w:lang w:val="es-CR"/>
              </w:rPr>
            </w:pPr>
            <w:hyperlink r:id="rId27" w:history="1">
              <w:r w:rsidR="000A1308" w:rsidRPr="000A1308">
                <w:rPr>
                  <w:rStyle w:val="Hipervnculo"/>
                  <w:sz w:val="18"/>
                  <w:szCs w:val="18"/>
                  <w:lang w:val="es-CR"/>
                </w:rPr>
                <w:t>https://www.ucr.ac.cr/noticias/2021/11/26/coralmania-2021-trasplante-masivo-de-corales-mas-grande-de-la-region-que-se-realiza-de-manera-simultanea-en-tres-paises.html</w:t>
              </w:r>
            </w:hyperlink>
            <w:r w:rsidR="000A1308" w:rsidRPr="00B34EFB">
              <w:rPr>
                <w:rStyle w:val="Hipervnculo"/>
                <w:sz w:val="18"/>
                <w:szCs w:val="18"/>
                <w:lang w:val="es-CR"/>
              </w:rPr>
              <w:t xml:space="preserve"> </w:t>
            </w:r>
          </w:p>
          <w:p w14:paraId="2A19F4E4" w14:textId="77777777" w:rsidR="00152FA8" w:rsidRDefault="00152FA8" w:rsidP="001A1CC9">
            <w:pPr>
              <w:rPr>
                <w:rStyle w:val="Hipervnculo"/>
                <w:lang w:val="es-CR"/>
              </w:rPr>
            </w:pPr>
          </w:p>
          <w:p w14:paraId="7F19EAE9" w14:textId="77777777" w:rsidR="00152FA8" w:rsidRPr="00152FA8" w:rsidRDefault="00152FA8" w:rsidP="00152FA8">
            <w:pPr>
              <w:pStyle w:val="Ttulo1"/>
              <w:outlineLvl w:val="0"/>
            </w:pPr>
            <w:r w:rsidRPr="00152FA8">
              <w:t>Trasplante masivo de corales más grande de la región se lleva a cabo en Costa Rica, Honduras y República Dominicana</w:t>
            </w:r>
          </w:p>
          <w:p w14:paraId="2248385E" w14:textId="1DC4A387" w:rsidR="009A33C4" w:rsidRDefault="007E3D94" w:rsidP="001A1CC9">
            <w:pPr>
              <w:rPr>
                <w:rFonts w:cs="Arial"/>
                <w:color w:val="808080" w:themeColor="background1" w:themeShade="80"/>
                <w:sz w:val="18"/>
                <w:szCs w:val="18"/>
                <w:lang w:val="es-ES"/>
              </w:rPr>
            </w:pPr>
            <w:hyperlink r:id="rId28" w:history="1">
              <w:r w:rsidR="00171250" w:rsidRPr="005A6F85">
                <w:rPr>
                  <w:rStyle w:val="Hipervnculo"/>
                  <w:rFonts w:cs="Arial"/>
                  <w:sz w:val="18"/>
                  <w:szCs w:val="18"/>
                  <w:lang w:val="es-ES"/>
                </w:rPr>
                <w:t>https://delfino.cr/2021/12/trasplante-masivo-de-corales-mas-grande-de-la-region-se-lleva-a-cabo-en-costa-rica-honduras-y-republica-dominicana</w:t>
              </w:r>
            </w:hyperlink>
            <w:r w:rsidR="00171250">
              <w:rPr>
                <w:rFonts w:cs="Arial"/>
                <w:color w:val="808080" w:themeColor="background1" w:themeShade="80"/>
                <w:sz w:val="18"/>
                <w:szCs w:val="18"/>
                <w:lang w:val="es-ES"/>
              </w:rPr>
              <w:t xml:space="preserve"> </w:t>
            </w:r>
          </w:p>
          <w:p w14:paraId="03319BF8" w14:textId="77777777" w:rsidR="00B9739F" w:rsidRPr="00B9739F" w:rsidRDefault="00B9739F" w:rsidP="001A1CC9">
            <w:pPr>
              <w:rPr>
                <w:rFonts w:cs="Arial"/>
                <w:color w:val="808080" w:themeColor="background1" w:themeShade="80"/>
                <w:sz w:val="18"/>
                <w:szCs w:val="18"/>
                <w:lang w:val="es-ES"/>
              </w:rPr>
            </w:pPr>
          </w:p>
          <w:p w14:paraId="25B3A713" w14:textId="77777777" w:rsidR="008106D1" w:rsidRPr="008106D1" w:rsidRDefault="008106D1" w:rsidP="008106D1">
            <w:pPr>
              <w:pStyle w:val="Ttulo1"/>
              <w:outlineLvl w:val="0"/>
            </w:pPr>
            <w:r w:rsidRPr="008106D1">
              <w:t>Iniciativa alemana logró sembrar en Guanacaste 1.080 corales en un día</w:t>
            </w:r>
          </w:p>
          <w:p w14:paraId="1B51B0BB" w14:textId="45D80F09" w:rsidR="00A81BE6" w:rsidRDefault="007E3D94" w:rsidP="001A1CC9">
            <w:pPr>
              <w:rPr>
                <w:rStyle w:val="Hipervnculo"/>
                <w:rFonts w:cs="Arial"/>
                <w:sz w:val="18"/>
                <w:szCs w:val="18"/>
                <w:lang w:val="es-ES"/>
              </w:rPr>
            </w:pPr>
            <w:hyperlink r:id="rId29" w:history="1">
              <w:r w:rsidR="00B9739F" w:rsidRPr="00B9739F">
                <w:rPr>
                  <w:rStyle w:val="Hipervnculo"/>
                  <w:rFonts w:cs="Arial"/>
                  <w:sz w:val="18"/>
                  <w:szCs w:val="18"/>
                  <w:lang w:val="es-ES"/>
                </w:rPr>
                <w:t>https://www.teletica.com/nacional/iniciativa-alemana-logro-sembrar-en-guanacaste-1080-corales-en-un-dia_300429</w:t>
              </w:r>
            </w:hyperlink>
            <w:r w:rsidR="00B9739F" w:rsidRPr="00B9739F">
              <w:rPr>
                <w:rStyle w:val="Hipervnculo"/>
                <w:rFonts w:cs="Arial"/>
                <w:sz w:val="18"/>
                <w:szCs w:val="18"/>
                <w:lang w:val="es-ES"/>
              </w:rPr>
              <w:t xml:space="preserve"> </w:t>
            </w:r>
          </w:p>
          <w:p w14:paraId="2810FE7E" w14:textId="77777777" w:rsidR="00B9739F" w:rsidRPr="00B9739F" w:rsidRDefault="00B9739F" w:rsidP="001A1CC9">
            <w:pPr>
              <w:rPr>
                <w:rStyle w:val="Hipervnculo"/>
                <w:rFonts w:cs="Arial"/>
                <w:sz w:val="18"/>
                <w:szCs w:val="18"/>
                <w:lang w:val="es-ES"/>
              </w:rPr>
            </w:pPr>
          </w:p>
          <w:p w14:paraId="0405BD6A" w14:textId="77777777" w:rsidR="009A33C4" w:rsidRPr="009A33C4" w:rsidRDefault="009A33C4" w:rsidP="009A33C4">
            <w:pPr>
              <w:pStyle w:val="Ttulo1"/>
              <w:outlineLvl w:val="0"/>
            </w:pPr>
            <w:r w:rsidRPr="009A33C4">
              <w:t xml:space="preserve">Enfermedad amenaza a casi la mitad de </w:t>
            </w:r>
            <w:proofErr w:type="gramStart"/>
            <w:r w:rsidRPr="009A33C4">
              <w:t>especies</w:t>
            </w:r>
            <w:proofErr w:type="gramEnd"/>
            <w:r w:rsidRPr="009A33C4">
              <w:t xml:space="preserve"> de corales del Mar Caribe</w:t>
            </w:r>
          </w:p>
          <w:p w14:paraId="71B64950" w14:textId="6826E7CB" w:rsidR="009A33C4" w:rsidRDefault="007E3D94" w:rsidP="001A1CC9">
            <w:pPr>
              <w:rPr>
                <w:rFonts w:cs="Arial"/>
                <w:color w:val="808080" w:themeColor="background1" w:themeShade="80"/>
                <w:sz w:val="18"/>
                <w:szCs w:val="18"/>
                <w:lang w:val="es-ES"/>
              </w:rPr>
            </w:pPr>
            <w:hyperlink r:id="rId30" w:history="1">
              <w:r w:rsidR="00EA0B7F" w:rsidRPr="00020C5D">
                <w:rPr>
                  <w:rStyle w:val="Hipervnculo"/>
                  <w:rFonts w:cs="Arial"/>
                  <w:sz w:val="18"/>
                  <w:szCs w:val="18"/>
                  <w:lang w:val="es-ES"/>
                </w:rPr>
                <w:t>https://delfino.cr/2021/07/enfermedad-amenaza-a-casi-la-mitad-de-especies-de-corales-del-mar-caribe</w:t>
              </w:r>
            </w:hyperlink>
            <w:r w:rsidR="00EA0B7F">
              <w:rPr>
                <w:rFonts w:cs="Arial"/>
                <w:color w:val="808080" w:themeColor="background1" w:themeShade="80"/>
                <w:sz w:val="18"/>
                <w:szCs w:val="18"/>
                <w:lang w:val="es-ES"/>
              </w:rPr>
              <w:t xml:space="preserve"> </w:t>
            </w:r>
          </w:p>
          <w:p w14:paraId="6BC38F4E" w14:textId="7A516469" w:rsidR="00061EF5" w:rsidRDefault="00061EF5" w:rsidP="001A1CC9">
            <w:pPr>
              <w:rPr>
                <w:rFonts w:cs="Arial"/>
                <w:color w:val="808080" w:themeColor="background1" w:themeShade="80"/>
                <w:sz w:val="18"/>
                <w:szCs w:val="18"/>
                <w:lang w:val="es-ES"/>
              </w:rPr>
            </w:pPr>
          </w:p>
          <w:p w14:paraId="1F861944" w14:textId="7C7B79AC" w:rsidR="00B34EFB" w:rsidRDefault="00B34EFB" w:rsidP="001A1CC9">
            <w:pPr>
              <w:rPr>
                <w:rFonts w:cs="Arial"/>
                <w:color w:val="808080" w:themeColor="background1" w:themeShade="80"/>
                <w:sz w:val="18"/>
                <w:szCs w:val="18"/>
                <w:lang w:val="es-ES"/>
              </w:rPr>
            </w:pPr>
            <w:r w:rsidRPr="00B34EFB">
              <w:rPr>
                <w:rFonts w:cs="Arial"/>
                <w:color w:val="808080" w:themeColor="background1" w:themeShade="80"/>
                <w:sz w:val="18"/>
                <w:szCs w:val="18"/>
                <w:highlight w:val="yellow"/>
                <w:lang w:val="es-ES"/>
              </w:rPr>
              <w:t>2022</w:t>
            </w:r>
            <w:r w:rsidR="00294E4A">
              <w:rPr>
                <w:rFonts w:cs="Arial"/>
                <w:color w:val="808080" w:themeColor="background1" w:themeShade="80"/>
                <w:sz w:val="18"/>
                <w:szCs w:val="18"/>
                <w:lang w:val="es-ES"/>
              </w:rPr>
              <w:t xml:space="preserve"> </w:t>
            </w:r>
          </w:p>
          <w:p w14:paraId="659A8419" w14:textId="77777777" w:rsidR="00C47D5A" w:rsidRDefault="00C47D5A" w:rsidP="001A1CC9">
            <w:pPr>
              <w:rPr>
                <w:rFonts w:cs="Arial"/>
                <w:color w:val="808080" w:themeColor="background1" w:themeShade="80"/>
                <w:sz w:val="18"/>
                <w:szCs w:val="18"/>
                <w:lang w:val="es-ES"/>
              </w:rPr>
            </w:pPr>
          </w:p>
          <w:p w14:paraId="41A8F090" w14:textId="5B700D14" w:rsidR="00C47D5A" w:rsidRDefault="008D3C21" w:rsidP="001A1CC9">
            <w:pPr>
              <w:rPr>
                <w:rStyle w:val="Hipervnculo"/>
                <w:rFonts w:cs="Arial"/>
                <w:sz w:val="20"/>
                <w:szCs w:val="20"/>
              </w:rPr>
            </w:pPr>
            <w:hyperlink r:id="rId31" w:history="1">
              <w:r w:rsidRPr="008D3C21">
                <w:rPr>
                  <w:rStyle w:val="Hipervnculo"/>
                  <w:rFonts w:cs="Arial"/>
                  <w:sz w:val="20"/>
                  <w:szCs w:val="20"/>
                  <w:lang w:val="es-CR"/>
                </w:rPr>
                <w:t>Más de 6,200 m2 de coral serán restaurados en el trasplante masivo más grande la región | Proceso Digital</w:t>
              </w:r>
            </w:hyperlink>
          </w:p>
          <w:p w14:paraId="00EE6902" w14:textId="77777777" w:rsidR="008D3C21" w:rsidRDefault="008D3C21" w:rsidP="001A1CC9">
            <w:pPr>
              <w:rPr>
                <w:rStyle w:val="Hipervnculo"/>
                <w:sz w:val="20"/>
                <w:szCs w:val="20"/>
              </w:rPr>
            </w:pPr>
          </w:p>
          <w:p w14:paraId="721012BC" w14:textId="7900F226" w:rsidR="008D3C21" w:rsidRDefault="000F790B" w:rsidP="001A1CC9">
            <w:pPr>
              <w:rPr>
                <w:rStyle w:val="Hipervnculo"/>
                <w:rFonts w:cs="Arial"/>
                <w:sz w:val="20"/>
                <w:szCs w:val="20"/>
              </w:rPr>
            </w:pPr>
            <w:hyperlink r:id="rId32" w:history="1">
              <w:proofErr w:type="spellStart"/>
              <w:r w:rsidRPr="000F790B">
                <w:rPr>
                  <w:rStyle w:val="Hipervnculo"/>
                  <w:rFonts w:cs="Arial"/>
                  <w:sz w:val="20"/>
                  <w:szCs w:val="20"/>
                  <w:lang w:val="es-CR"/>
                </w:rPr>
                <w:t>Coralmania</w:t>
              </w:r>
              <w:proofErr w:type="spellEnd"/>
              <w:r w:rsidRPr="000F790B">
                <w:rPr>
                  <w:rStyle w:val="Hipervnculo"/>
                  <w:rFonts w:cs="Arial"/>
                  <w:sz w:val="20"/>
                  <w:szCs w:val="20"/>
                  <w:lang w:val="es-CR"/>
                </w:rPr>
                <w:t>: Más de 6.200 m2 de coral serán restaurados en el trasplante masivo (estrategiaynegocios.net)</w:t>
              </w:r>
            </w:hyperlink>
          </w:p>
          <w:p w14:paraId="594895E2" w14:textId="77777777" w:rsidR="000F790B" w:rsidRDefault="000F790B" w:rsidP="001A1CC9">
            <w:pPr>
              <w:rPr>
                <w:rFonts w:cs="Arial"/>
                <w:color w:val="808080" w:themeColor="background1" w:themeShade="80"/>
                <w:sz w:val="18"/>
                <w:szCs w:val="18"/>
                <w:lang w:val="es-ES"/>
              </w:rPr>
            </w:pPr>
          </w:p>
          <w:p w14:paraId="1D4511BC" w14:textId="7DC61C48" w:rsidR="00450DA9" w:rsidRDefault="00450DA9" w:rsidP="001A1CC9">
            <w:pPr>
              <w:rPr>
                <w:rStyle w:val="Hipervnculo"/>
                <w:rFonts w:cs="Arial"/>
                <w:sz w:val="20"/>
                <w:szCs w:val="20"/>
              </w:rPr>
            </w:pPr>
            <w:hyperlink r:id="rId33" w:history="1">
              <w:r w:rsidRPr="00450DA9">
                <w:rPr>
                  <w:rStyle w:val="Hipervnculo"/>
                  <w:rFonts w:cs="Arial"/>
                  <w:sz w:val="20"/>
                  <w:szCs w:val="20"/>
                  <w:lang w:val="es-CR"/>
                </w:rPr>
                <w:t xml:space="preserve">Más de 6,200 m2 de coral serán restaurados en el trasplante masivo más grande la región – </w:t>
              </w:r>
              <w:proofErr w:type="spellStart"/>
              <w:r w:rsidRPr="00450DA9">
                <w:rPr>
                  <w:rStyle w:val="Hipervnculo"/>
                  <w:rFonts w:cs="Arial"/>
                  <w:sz w:val="20"/>
                  <w:szCs w:val="20"/>
                  <w:lang w:val="es-CR"/>
                </w:rPr>
                <w:t>TeleProgreso</w:t>
              </w:r>
              <w:proofErr w:type="spellEnd"/>
            </w:hyperlink>
          </w:p>
          <w:p w14:paraId="632C6802" w14:textId="77777777" w:rsidR="007F3FBA" w:rsidRDefault="007F3FBA" w:rsidP="001A1CC9">
            <w:pPr>
              <w:rPr>
                <w:rStyle w:val="Hipervnculo"/>
                <w:rFonts w:cs="Arial"/>
                <w:sz w:val="20"/>
                <w:szCs w:val="20"/>
              </w:rPr>
            </w:pPr>
          </w:p>
          <w:p w14:paraId="246EDD1B" w14:textId="4C250A3B" w:rsidR="007F3FBA" w:rsidRPr="007F3FBA" w:rsidRDefault="007F3FBA" w:rsidP="001A1CC9">
            <w:pPr>
              <w:rPr>
                <w:rStyle w:val="Hipervnculo"/>
                <w:rFonts w:cs="Arial"/>
                <w:sz w:val="20"/>
                <w:szCs w:val="20"/>
                <w:lang w:val="es-CR"/>
              </w:rPr>
            </w:pPr>
            <w:hyperlink r:id="rId34" w:history="1">
              <w:r w:rsidRPr="007F3FBA">
                <w:rPr>
                  <w:rStyle w:val="Hipervnculo"/>
                  <w:rFonts w:cs="Arial"/>
                  <w:sz w:val="20"/>
                  <w:szCs w:val="20"/>
                  <w:lang w:val="es-CR"/>
                </w:rPr>
                <w:t xml:space="preserve">Más de 6200 m2 de coral serán restaurados en el trasplante masivo más grande de la región – </w:t>
              </w:r>
              <w:proofErr w:type="spellStart"/>
              <w:r w:rsidRPr="007F3FBA">
                <w:rPr>
                  <w:rStyle w:val="Hipervnculo"/>
                  <w:rFonts w:cs="Arial"/>
                  <w:sz w:val="20"/>
                  <w:szCs w:val="20"/>
                  <w:lang w:val="es-CR"/>
                </w:rPr>
                <w:t>Healthy</w:t>
              </w:r>
              <w:proofErr w:type="spellEnd"/>
              <w:r w:rsidRPr="007F3FBA">
                <w:rPr>
                  <w:rStyle w:val="Hipervnculo"/>
                  <w:rFonts w:cs="Arial"/>
                  <w:sz w:val="20"/>
                  <w:szCs w:val="20"/>
                  <w:lang w:val="es-CR"/>
                </w:rPr>
                <w:t xml:space="preserve"> </w:t>
              </w:r>
              <w:proofErr w:type="spellStart"/>
              <w:r w:rsidRPr="007F3FBA">
                <w:rPr>
                  <w:rStyle w:val="Hipervnculo"/>
                  <w:rFonts w:cs="Arial"/>
                  <w:sz w:val="20"/>
                  <w:szCs w:val="20"/>
                  <w:lang w:val="es-CR"/>
                </w:rPr>
                <w:t>Reefs</w:t>
              </w:r>
              <w:proofErr w:type="spellEnd"/>
            </w:hyperlink>
          </w:p>
          <w:p w14:paraId="62DB50E3" w14:textId="77777777" w:rsidR="007F3FBA" w:rsidRDefault="007F3FBA" w:rsidP="001A1CC9">
            <w:pPr>
              <w:rPr>
                <w:rStyle w:val="Hipervnculo"/>
                <w:rFonts w:cs="Arial"/>
                <w:sz w:val="20"/>
                <w:szCs w:val="20"/>
                <w:lang w:val="es-CR"/>
              </w:rPr>
            </w:pPr>
          </w:p>
          <w:p w14:paraId="2C34AB64" w14:textId="3BE192CC" w:rsidR="007F3FBA" w:rsidRDefault="009634AA" w:rsidP="001A1CC9">
            <w:pPr>
              <w:rPr>
                <w:rStyle w:val="Hipervnculo"/>
                <w:rFonts w:cs="Arial"/>
                <w:sz w:val="20"/>
                <w:szCs w:val="20"/>
              </w:rPr>
            </w:pPr>
            <w:hyperlink r:id="rId35" w:history="1">
              <w:r w:rsidRPr="009634AA">
                <w:rPr>
                  <w:rStyle w:val="Hipervnculo"/>
                  <w:rFonts w:cs="Arial"/>
                  <w:sz w:val="20"/>
                  <w:szCs w:val="20"/>
                  <w:lang w:val="es-CR"/>
                </w:rPr>
                <w:t>Restaurarán más de dos mil metros cuadrados de arrecife coralino - Diario La Tribuna</w:t>
              </w:r>
            </w:hyperlink>
          </w:p>
          <w:p w14:paraId="24370807" w14:textId="77777777" w:rsidR="003B76F0" w:rsidRDefault="003B76F0" w:rsidP="001A1CC9">
            <w:pPr>
              <w:rPr>
                <w:rStyle w:val="Hipervnculo"/>
                <w:rFonts w:cs="Arial"/>
                <w:sz w:val="20"/>
                <w:szCs w:val="20"/>
              </w:rPr>
            </w:pPr>
          </w:p>
          <w:p w14:paraId="06EDBCD7" w14:textId="69722898" w:rsidR="003B76F0" w:rsidRPr="003B76F0" w:rsidRDefault="003B76F0" w:rsidP="001A1CC9">
            <w:pPr>
              <w:rPr>
                <w:rStyle w:val="Hipervnculo"/>
                <w:rFonts w:cs="Arial"/>
                <w:sz w:val="20"/>
                <w:szCs w:val="20"/>
                <w:lang w:val="en-US"/>
              </w:rPr>
            </w:pPr>
            <w:hyperlink r:id="rId36" w:history="1">
              <w:r w:rsidRPr="003B76F0">
                <w:rPr>
                  <w:rStyle w:val="Hipervnculo"/>
                  <w:lang w:val="en-US"/>
                </w:rPr>
                <w:t>California Academy of Sciences teams up with international conservation partners for coral spawning and restoration workshop in Honduras | California Academy of Sciences (calacademy.org)</w:t>
              </w:r>
            </w:hyperlink>
          </w:p>
          <w:p w14:paraId="471D946D" w14:textId="77777777" w:rsidR="009634AA" w:rsidRPr="003B76F0" w:rsidRDefault="009634AA" w:rsidP="001A1CC9">
            <w:pPr>
              <w:rPr>
                <w:rStyle w:val="Hipervnculo"/>
                <w:rFonts w:cs="Arial"/>
                <w:sz w:val="20"/>
                <w:szCs w:val="20"/>
                <w:lang w:val="en-US"/>
              </w:rPr>
            </w:pPr>
          </w:p>
          <w:p w14:paraId="543CF59E" w14:textId="77777777" w:rsidR="00450DA9" w:rsidRPr="003B76F0" w:rsidRDefault="00450DA9" w:rsidP="001A1CC9">
            <w:pPr>
              <w:rPr>
                <w:rFonts w:cs="Arial"/>
                <w:color w:val="808080" w:themeColor="background1" w:themeShade="80"/>
                <w:sz w:val="18"/>
                <w:szCs w:val="18"/>
                <w:lang w:val="en-US"/>
              </w:rPr>
            </w:pPr>
          </w:p>
          <w:p w14:paraId="3DC1CDD0" w14:textId="77777777" w:rsidR="001A1CC9" w:rsidRPr="00205E99" w:rsidRDefault="001A1CC9" w:rsidP="001A1CC9">
            <w:pPr>
              <w:rPr>
                <w:rFonts w:cs="Arial"/>
                <w:color w:val="808080" w:themeColor="background1" w:themeShade="80"/>
                <w:sz w:val="18"/>
                <w:szCs w:val="18"/>
                <w:lang w:val="es-ES"/>
              </w:rPr>
            </w:pPr>
            <w:r w:rsidRPr="00205E99">
              <w:rPr>
                <w:rFonts w:cs="Arial"/>
                <w:color w:val="808080" w:themeColor="background1" w:themeShade="80"/>
                <w:sz w:val="18"/>
                <w:szCs w:val="18"/>
                <w:lang w:val="es-ES"/>
              </w:rPr>
              <w:t xml:space="preserve">Estas se han archivado en DMS según las indicaciones en la “Guía orientadora administrativa Proyectos de </w:t>
            </w:r>
            <w:proofErr w:type="spellStart"/>
            <w:r w:rsidRPr="00205E99">
              <w:rPr>
                <w:rFonts w:cs="Arial"/>
                <w:color w:val="808080" w:themeColor="background1" w:themeShade="80"/>
                <w:sz w:val="18"/>
                <w:szCs w:val="18"/>
                <w:lang w:val="es-ES"/>
              </w:rPr>
              <w:t>CTr</w:t>
            </w:r>
            <w:proofErr w:type="spellEnd"/>
            <w:r w:rsidRPr="00205E99">
              <w:rPr>
                <w:rFonts w:cs="Arial"/>
                <w:color w:val="808080" w:themeColor="background1" w:themeShade="80"/>
                <w:sz w:val="18"/>
                <w:szCs w:val="18"/>
                <w:lang w:val="es-ES"/>
              </w:rPr>
              <w:t>”:</w:t>
            </w:r>
          </w:p>
          <w:p w14:paraId="077D858B" w14:textId="2A9A41B7" w:rsidR="001A1CC9" w:rsidRPr="00205E99" w:rsidRDefault="001A1CC9" w:rsidP="001A1CC9">
            <w:pPr>
              <w:rPr>
                <w:rFonts w:cs="Arial"/>
                <w:i/>
                <w:color w:val="808080" w:themeColor="background1" w:themeShade="80"/>
                <w:sz w:val="18"/>
                <w:szCs w:val="18"/>
                <w:lang w:val="es-ES"/>
              </w:rPr>
            </w:pPr>
            <w:r w:rsidRPr="00205E99">
              <w:rPr>
                <w:rFonts w:cs="Arial"/>
                <w:i/>
                <w:color w:val="808080" w:themeColor="background1" w:themeShade="80"/>
                <w:sz w:val="18"/>
                <w:szCs w:val="18"/>
                <w:lang w:val="es-ES"/>
              </w:rPr>
              <w:t>[Por favor insertar el enlace aquí]</w:t>
            </w:r>
          </w:p>
          <w:p w14:paraId="5E2CD2DE" w14:textId="77777777" w:rsidR="001A1CC9" w:rsidRDefault="001A1CC9" w:rsidP="001A1CC9">
            <w:pPr>
              <w:rPr>
                <w:rFonts w:cs="Arial"/>
                <w:color w:val="808080" w:themeColor="background1" w:themeShade="80"/>
                <w:sz w:val="18"/>
                <w:szCs w:val="18"/>
                <w:lang w:val="es-ES"/>
              </w:rPr>
            </w:pPr>
            <w:r w:rsidRPr="00205E99">
              <w:rPr>
                <w:rFonts w:cs="Arial"/>
                <w:color w:val="808080" w:themeColor="background1" w:themeShade="80"/>
                <w:sz w:val="18"/>
                <w:szCs w:val="18"/>
                <w:lang w:val="es-ES"/>
              </w:rPr>
              <w:t>O han sido enviadas por correo electrónico al equipo de gestión del Fondo Regional</w:t>
            </w:r>
          </w:p>
          <w:p w14:paraId="366DEE0C" w14:textId="72C95D2E" w:rsidR="006F2021" w:rsidRPr="00205E99" w:rsidRDefault="006F2021" w:rsidP="001A1CC9">
            <w:pPr>
              <w:rPr>
                <w:rFonts w:cs="Arial"/>
                <w:color w:val="808080" w:themeColor="background1" w:themeShade="80"/>
                <w:sz w:val="21"/>
                <w:szCs w:val="21"/>
                <w:lang w:val="es-ES"/>
              </w:rPr>
            </w:pPr>
          </w:p>
        </w:tc>
      </w:tr>
      <w:tr w:rsidR="00230974" w:rsidRPr="003B76F0" w14:paraId="6FCBF0C6" w14:textId="77777777" w:rsidTr="005A0A33">
        <w:tc>
          <w:tcPr>
            <w:tcW w:w="557" w:type="dxa"/>
          </w:tcPr>
          <w:p w14:paraId="391ABBAA" w14:textId="05A63840" w:rsidR="001A1CC9" w:rsidRPr="008F25C6" w:rsidRDefault="006F2021" w:rsidP="001A1CC9">
            <w:pPr>
              <w:spacing w:line="276" w:lineRule="auto"/>
              <w:rPr>
                <w:rFonts w:cs="Arial"/>
                <w:b/>
                <w:sz w:val="21"/>
                <w:szCs w:val="21"/>
                <w:lang w:val="es-ES"/>
              </w:rPr>
            </w:pPr>
            <w:r>
              <w:rPr>
                <w:rFonts w:cs="Arial"/>
                <w:b/>
                <w:sz w:val="21"/>
                <w:szCs w:val="21"/>
                <w:lang w:val="es-ES"/>
              </w:rPr>
              <w:lastRenderedPageBreak/>
              <w:t>14</w:t>
            </w:r>
          </w:p>
        </w:tc>
        <w:tc>
          <w:tcPr>
            <w:tcW w:w="4395" w:type="dxa"/>
          </w:tcPr>
          <w:p w14:paraId="105EC13E" w14:textId="19B2EC04" w:rsidR="001A1CC9" w:rsidRDefault="001A1CC9" w:rsidP="001A1CC9">
            <w:pPr>
              <w:spacing w:line="276" w:lineRule="auto"/>
              <w:rPr>
                <w:rFonts w:cs="Arial"/>
                <w:b/>
                <w:sz w:val="21"/>
                <w:szCs w:val="21"/>
                <w:lang w:val="es-ES"/>
              </w:rPr>
            </w:pPr>
            <w:r w:rsidRPr="008F25C6">
              <w:rPr>
                <w:rFonts w:cs="Arial"/>
                <w:b/>
                <w:sz w:val="21"/>
                <w:szCs w:val="21"/>
                <w:lang w:val="es-ES"/>
              </w:rPr>
              <w:t xml:space="preserve">Fechas importantes / actividades planificadas </w:t>
            </w:r>
          </w:p>
          <w:p w14:paraId="001512AC" w14:textId="437A1352" w:rsidR="001A1CC9" w:rsidRDefault="001A1CC9" w:rsidP="001A1CC9">
            <w:pPr>
              <w:spacing w:line="276" w:lineRule="auto"/>
              <w:rPr>
                <w:rFonts w:cs="Arial"/>
                <w:b/>
                <w:sz w:val="21"/>
                <w:szCs w:val="21"/>
                <w:lang w:val="es-ES"/>
              </w:rPr>
            </w:pPr>
          </w:p>
          <w:p w14:paraId="3D440B87" w14:textId="77777777" w:rsidR="001A1CC9" w:rsidRPr="008F25C6" w:rsidRDefault="001A1CC9" w:rsidP="001A1CC9">
            <w:pPr>
              <w:spacing w:line="276" w:lineRule="auto"/>
              <w:rPr>
                <w:rFonts w:cs="Arial"/>
                <w:sz w:val="21"/>
                <w:szCs w:val="21"/>
                <w:lang w:val="es-ES"/>
              </w:rPr>
            </w:pPr>
          </w:p>
          <w:p w14:paraId="1E281229" w14:textId="77777777" w:rsidR="001A1CC9" w:rsidRPr="008F25C6" w:rsidRDefault="001A1CC9" w:rsidP="001A1CC9">
            <w:pPr>
              <w:spacing w:line="276" w:lineRule="auto"/>
              <w:rPr>
                <w:rFonts w:cs="Arial"/>
                <w:sz w:val="21"/>
                <w:szCs w:val="21"/>
                <w:lang w:val="es-ES"/>
              </w:rPr>
            </w:pPr>
          </w:p>
        </w:tc>
        <w:tc>
          <w:tcPr>
            <w:tcW w:w="9780" w:type="dxa"/>
            <w:gridSpan w:val="3"/>
          </w:tcPr>
          <w:p w14:paraId="77B102E2" w14:textId="5BF01391" w:rsidR="004A53CA" w:rsidRPr="00355025" w:rsidRDefault="001A1CC9" w:rsidP="001A1CC9">
            <w:pPr>
              <w:spacing w:line="276" w:lineRule="auto"/>
              <w:rPr>
                <w:rFonts w:cs="Arial"/>
                <w:color w:val="808080" w:themeColor="background1" w:themeShade="80"/>
                <w:sz w:val="18"/>
                <w:szCs w:val="18"/>
                <w:lang w:val="es-ES"/>
              </w:rPr>
            </w:pPr>
            <w:r w:rsidRPr="00814CD8">
              <w:rPr>
                <w:rFonts w:cs="Arial"/>
                <w:color w:val="808080" w:themeColor="background1" w:themeShade="80"/>
                <w:sz w:val="18"/>
                <w:szCs w:val="18"/>
                <w:lang w:val="es-ES"/>
              </w:rPr>
              <w:t xml:space="preserve">Listar las actividades y fechas de las actividades planeadas </w:t>
            </w:r>
            <w:r>
              <w:rPr>
                <w:rFonts w:cs="Arial"/>
                <w:color w:val="808080" w:themeColor="background1" w:themeShade="80"/>
                <w:sz w:val="18"/>
                <w:szCs w:val="18"/>
                <w:lang w:val="es-ES"/>
              </w:rPr>
              <w:t>para la fase restante del proyecto</w:t>
            </w:r>
          </w:p>
          <w:p w14:paraId="70182485" w14:textId="527B3F93" w:rsidR="00294E4A" w:rsidRPr="00CD1A9E" w:rsidRDefault="10582AAB" w:rsidP="2C421175">
            <w:pPr>
              <w:pStyle w:val="Prrafodelista"/>
              <w:numPr>
                <w:ilvl w:val="0"/>
                <w:numId w:val="34"/>
              </w:numPr>
              <w:spacing w:line="276" w:lineRule="auto"/>
              <w:rPr>
                <w:rFonts w:eastAsiaTheme="majorEastAsia" w:cstheme="majorBidi"/>
                <w:sz w:val="20"/>
                <w:szCs w:val="20"/>
                <w:lang w:val="es-CR"/>
              </w:rPr>
            </w:pPr>
            <w:r w:rsidRPr="170EC03C">
              <w:rPr>
                <w:rFonts w:eastAsiaTheme="majorEastAsia" w:cstheme="majorBidi"/>
                <w:sz w:val="20"/>
                <w:szCs w:val="20"/>
                <w:lang w:val="es-CR"/>
              </w:rPr>
              <w:t>19 de enero</w:t>
            </w:r>
            <w:r w:rsidRPr="3F1C4DF9">
              <w:rPr>
                <w:rFonts w:eastAsiaTheme="majorEastAsia" w:cstheme="majorBidi"/>
                <w:sz w:val="20"/>
                <w:szCs w:val="20"/>
                <w:lang w:val="es-CR"/>
              </w:rPr>
              <w:t xml:space="preserve">, 2023: </w:t>
            </w:r>
            <w:r w:rsidRPr="354FF615">
              <w:rPr>
                <w:rFonts w:eastAsiaTheme="majorEastAsia" w:cstheme="majorBidi"/>
                <w:sz w:val="20"/>
                <w:szCs w:val="20"/>
                <w:lang w:val="es-CR"/>
              </w:rPr>
              <w:t xml:space="preserve">Reunión de </w:t>
            </w:r>
            <w:r w:rsidRPr="71CE020C">
              <w:rPr>
                <w:rFonts w:eastAsiaTheme="majorEastAsia" w:cstheme="majorBidi"/>
                <w:sz w:val="20"/>
                <w:szCs w:val="20"/>
                <w:lang w:val="es-CR"/>
              </w:rPr>
              <w:t>seguimiento</w:t>
            </w:r>
            <w:r w:rsidR="215658D6" w:rsidRPr="71CE020C">
              <w:rPr>
                <w:rFonts w:eastAsiaTheme="majorEastAsia" w:cstheme="majorBidi"/>
                <w:sz w:val="20"/>
                <w:szCs w:val="20"/>
                <w:lang w:val="es-CR"/>
              </w:rPr>
              <w:t xml:space="preserve"> y pr</w:t>
            </w:r>
            <w:r w:rsidRPr="71CE020C">
              <w:rPr>
                <w:rFonts w:eastAsiaTheme="majorEastAsia" w:cstheme="majorBidi"/>
                <w:sz w:val="20"/>
                <w:szCs w:val="20"/>
                <w:lang w:val="es-CR"/>
              </w:rPr>
              <w:t>óximos</w:t>
            </w:r>
            <w:r w:rsidRPr="7C7E1001">
              <w:rPr>
                <w:rFonts w:eastAsiaTheme="majorEastAsia" w:cstheme="majorBidi"/>
                <w:sz w:val="20"/>
                <w:szCs w:val="20"/>
                <w:lang w:val="es-CR"/>
              </w:rPr>
              <w:t xml:space="preserve"> pasos </w:t>
            </w:r>
            <w:r w:rsidR="4B5FF9B3" w:rsidRPr="20D3903C">
              <w:rPr>
                <w:rFonts w:eastAsiaTheme="majorEastAsia" w:cstheme="majorBidi"/>
                <w:sz w:val="20"/>
                <w:szCs w:val="20"/>
                <w:lang w:val="es-CR"/>
              </w:rPr>
              <w:t>2023</w:t>
            </w:r>
            <w:r w:rsidRPr="20D3903C">
              <w:rPr>
                <w:rFonts w:eastAsiaTheme="majorEastAsia" w:cstheme="majorBidi"/>
                <w:sz w:val="20"/>
                <w:szCs w:val="20"/>
                <w:lang w:val="es-CR"/>
              </w:rPr>
              <w:t xml:space="preserve"> </w:t>
            </w:r>
            <w:r w:rsidRPr="7C7E1001">
              <w:rPr>
                <w:rFonts w:eastAsiaTheme="majorEastAsia" w:cstheme="majorBidi"/>
                <w:sz w:val="20"/>
                <w:szCs w:val="20"/>
                <w:lang w:val="es-CR"/>
              </w:rPr>
              <w:t>de la</w:t>
            </w:r>
            <w:r w:rsidRPr="284C94E7">
              <w:rPr>
                <w:rFonts w:eastAsiaTheme="majorEastAsia" w:cstheme="majorBidi"/>
                <w:sz w:val="20"/>
                <w:szCs w:val="20"/>
                <w:lang w:val="es-CR"/>
              </w:rPr>
              <w:t xml:space="preserve"> red de </w:t>
            </w:r>
            <w:r w:rsidRPr="61A868D8">
              <w:rPr>
                <w:rFonts w:eastAsiaTheme="majorEastAsia" w:cstheme="majorBidi"/>
                <w:sz w:val="20"/>
                <w:szCs w:val="20"/>
                <w:lang w:val="es-CR"/>
              </w:rPr>
              <w:t xml:space="preserve">restauradores de </w:t>
            </w:r>
            <w:r w:rsidRPr="02086C85">
              <w:rPr>
                <w:rFonts w:eastAsiaTheme="majorEastAsia" w:cstheme="majorBidi"/>
                <w:sz w:val="20"/>
                <w:szCs w:val="20"/>
                <w:lang w:val="es-CR"/>
              </w:rPr>
              <w:t xml:space="preserve">arrecifes de coral </w:t>
            </w:r>
            <w:r w:rsidRPr="77B226C2">
              <w:rPr>
                <w:rFonts w:eastAsiaTheme="majorEastAsia" w:cstheme="majorBidi"/>
                <w:sz w:val="20"/>
                <w:szCs w:val="20"/>
                <w:lang w:val="es-CR"/>
              </w:rPr>
              <w:t>en Costa Rica</w:t>
            </w:r>
          </w:p>
          <w:p w14:paraId="201A6CB9" w14:textId="77777777" w:rsidR="00294E4A" w:rsidRDefault="30F48C4E" w:rsidP="001A1CC9">
            <w:pPr>
              <w:pStyle w:val="Prrafodelista"/>
              <w:numPr>
                <w:ilvl w:val="0"/>
                <w:numId w:val="34"/>
              </w:numPr>
              <w:spacing w:line="276" w:lineRule="auto"/>
              <w:rPr>
                <w:rFonts w:eastAsiaTheme="majorEastAsia" w:cstheme="majorBidi"/>
                <w:sz w:val="20"/>
                <w:szCs w:val="20"/>
                <w:lang w:val="es-CR"/>
              </w:rPr>
            </w:pPr>
            <w:r w:rsidRPr="1AEF6B86">
              <w:rPr>
                <w:rFonts w:eastAsiaTheme="majorEastAsia" w:cstheme="majorBidi"/>
                <w:sz w:val="20"/>
                <w:szCs w:val="20"/>
                <w:lang w:val="es-CR"/>
              </w:rPr>
              <w:t xml:space="preserve">23 de enero, 2023: Preparación del Plan Operativo </w:t>
            </w:r>
            <w:r w:rsidRPr="6D470FBC">
              <w:rPr>
                <w:rFonts w:eastAsiaTheme="majorEastAsia" w:cstheme="majorBidi"/>
                <w:sz w:val="20"/>
                <w:szCs w:val="20"/>
                <w:lang w:val="es-CR"/>
              </w:rPr>
              <w:t xml:space="preserve">Bianual de la </w:t>
            </w:r>
            <w:r w:rsidRPr="5FB9C0B0">
              <w:rPr>
                <w:rFonts w:eastAsiaTheme="majorEastAsia" w:cstheme="majorBidi"/>
                <w:sz w:val="20"/>
                <w:szCs w:val="20"/>
                <w:lang w:val="es-CR"/>
              </w:rPr>
              <w:t xml:space="preserve">alianza Culebra </w:t>
            </w:r>
            <w:proofErr w:type="spellStart"/>
            <w:r w:rsidRPr="5FB9C0B0">
              <w:rPr>
                <w:rFonts w:eastAsiaTheme="majorEastAsia" w:cstheme="majorBidi"/>
                <w:sz w:val="20"/>
                <w:szCs w:val="20"/>
                <w:lang w:val="es-CR"/>
              </w:rPr>
              <w:t>Reef</w:t>
            </w:r>
            <w:proofErr w:type="spellEnd"/>
            <w:r w:rsidRPr="5FB9C0B0">
              <w:rPr>
                <w:rFonts w:eastAsiaTheme="majorEastAsia" w:cstheme="majorBidi"/>
                <w:sz w:val="20"/>
                <w:szCs w:val="20"/>
                <w:lang w:val="es-CR"/>
              </w:rPr>
              <w:t xml:space="preserve"> </w:t>
            </w:r>
            <w:proofErr w:type="spellStart"/>
            <w:r w:rsidRPr="5FB9C0B0">
              <w:rPr>
                <w:rFonts w:eastAsiaTheme="majorEastAsia" w:cstheme="majorBidi"/>
                <w:sz w:val="20"/>
                <w:szCs w:val="20"/>
                <w:lang w:val="es-CR"/>
              </w:rPr>
              <w:t>Gardens</w:t>
            </w:r>
            <w:proofErr w:type="spellEnd"/>
          </w:p>
          <w:p w14:paraId="30C9AF81" w14:textId="77777777" w:rsidR="003B76F0" w:rsidRPr="003B76F0" w:rsidRDefault="003B76F0" w:rsidP="003B76F0">
            <w:pPr>
              <w:pStyle w:val="Prrafodelista"/>
              <w:numPr>
                <w:ilvl w:val="0"/>
                <w:numId w:val="34"/>
              </w:numPr>
              <w:spacing w:line="276" w:lineRule="auto"/>
              <w:rPr>
                <w:rFonts w:eastAsiaTheme="majorEastAsia" w:cstheme="majorBidi"/>
                <w:sz w:val="20"/>
                <w:szCs w:val="20"/>
                <w:lang w:val="es-CR"/>
              </w:rPr>
            </w:pPr>
            <w:r w:rsidRPr="003B76F0">
              <w:rPr>
                <w:rFonts w:eastAsiaTheme="majorEastAsia" w:cstheme="majorBidi"/>
                <w:sz w:val="20"/>
                <w:szCs w:val="20"/>
                <w:lang w:val="es-CR"/>
              </w:rPr>
              <w:t xml:space="preserve">Foro de intercambio de experiencias y </w:t>
            </w:r>
            <w:r>
              <w:rPr>
                <w:rFonts w:eastAsiaTheme="majorEastAsia" w:cstheme="majorBidi"/>
                <w:sz w:val="20"/>
                <w:szCs w:val="20"/>
                <w:lang w:val="es-CR"/>
              </w:rPr>
              <w:t>e</w:t>
            </w:r>
            <w:r w:rsidRPr="003B76F0">
              <w:rPr>
                <w:rFonts w:eastAsiaTheme="majorEastAsia" w:cstheme="majorBidi"/>
                <w:sz w:val="20"/>
                <w:szCs w:val="20"/>
                <w:lang w:val="es-CR"/>
              </w:rPr>
              <w:t>vento de cierre</w:t>
            </w:r>
            <w:r>
              <w:rPr>
                <w:rFonts w:eastAsiaTheme="majorEastAsia" w:cstheme="majorBidi"/>
                <w:sz w:val="20"/>
                <w:szCs w:val="20"/>
                <w:lang w:val="es-CR"/>
              </w:rPr>
              <w:t xml:space="preserve"> en febrero 2023</w:t>
            </w:r>
          </w:p>
          <w:p w14:paraId="024D6FF0" w14:textId="114F090A" w:rsidR="003B76F0" w:rsidRPr="00CD1A9E" w:rsidRDefault="003B76F0" w:rsidP="003B76F0">
            <w:pPr>
              <w:pStyle w:val="Prrafodelista"/>
              <w:spacing w:line="276" w:lineRule="auto"/>
              <w:rPr>
                <w:rFonts w:eastAsiaTheme="majorEastAsia" w:cstheme="majorBidi"/>
                <w:sz w:val="20"/>
                <w:szCs w:val="20"/>
                <w:lang w:val="es-CR"/>
              </w:rPr>
            </w:pPr>
          </w:p>
        </w:tc>
      </w:tr>
      <w:tr w:rsidR="00230974" w:rsidRPr="008530F5" w14:paraId="171F5799" w14:textId="77777777" w:rsidTr="005A0A33">
        <w:tc>
          <w:tcPr>
            <w:tcW w:w="557" w:type="dxa"/>
          </w:tcPr>
          <w:p w14:paraId="50BEAC17" w14:textId="5AF3C24E" w:rsidR="001A1CC9" w:rsidRPr="00B265E0" w:rsidRDefault="006F2021" w:rsidP="001A1CC9">
            <w:pPr>
              <w:spacing w:line="276" w:lineRule="auto"/>
              <w:rPr>
                <w:rFonts w:cs="Arial"/>
                <w:b/>
                <w:sz w:val="21"/>
                <w:szCs w:val="21"/>
                <w:lang w:val="es-ES"/>
              </w:rPr>
            </w:pPr>
            <w:r>
              <w:rPr>
                <w:rFonts w:cs="Arial"/>
                <w:b/>
                <w:sz w:val="21"/>
                <w:szCs w:val="21"/>
                <w:lang w:val="es-ES"/>
              </w:rPr>
              <w:t>15</w:t>
            </w:r>
          </w:p>
        </w:tc>
        <w:tc>
          <w:tcPr>
            <w:tcW w:w="4395" w:type="dxa"/>
          </w:tcPr>
          <w:p w14:paraId="006C97D4" w14:textId="767B203E" w:rsidR="001A1CC9" w:rsidRDefault="001A1CC9" w:rsidP="001A1CC9">
            <w:pPr>
              <w:spacing w:line="276" w:lineRule="auto"/>
              <w:rPr>
                <w:rFonts w:cs="Arial"/>
                <w:b/>
                <w:sz w:val="21"/>
                <w:szCs w:val="21"/>
                <w:lang w:val="es-ES"/>
              </w:rPr>
            </w:pPr>
            <w:r w:rsidRPr="005401FB">
              <w:rPr>
                <w:rFonts w:cs="Arial"/>
                <w:b/>
                <w:sz w:val="21"/>
                <w:szCs w:val="21"/>
                <w:lang w:val="es-ES"/>
              </w:rPr>
              <w:t>Lecciones aprendida</w:t>
            </w:r>
            <w:r>
              <w:rPr>
                <w:rFonts w:cs="Arial"/>
                <w:b/>
                <w:sz w:val="21"/>
                <w:szCs w:val="21"/>
                <w:lang w:val="es-ES"/>
              </w:rPr>
              <w:t xml:space="preserve">s hasta la fecha </w:t>
            </w:r>
            <w:r w:rsidRPr="00B265E0">
              <w:rPr>
                <w:rFonts w:cs="Arial"/>
                <w:b/>
                <w:sz w:val="21"/>
                <w:szCs w:val="21"/>
                <w:lang w:val="es-ES"/>
              </w:rPr>
              <w:t>por parte de todos los socios cooperantes</w:t>
            </w:r>
            <w:r>
              <w:rPr>
                <w:rFonts w:cs="Arial"/>
                <w:b/>
                <w:sz w:val="21"/>
                <w:szCs w:val="21"/>
                <w:lang w:val="es-ES"/>
              </w:rPr>
              <w:t xml:space="preserve"> </w:t>
            </w:r>
          </w:p>
          <w:p w14:paraId="6C90E16F" w14:textId="0D25435B" w:rsidR="001A1CC9" w:rsidRDefault="001A1CC9" w:rsidP="001A1CC9">
            <w:pPr>
              <w:spacing w:line="276" w:lineRule="auto"/>
              <w:rPr>
                <w:rFonts w:cs="Arial"/>
                <w:b/>
                <w:sz w:val="21"/>
                <w:szCs w:val="21"/>
                <w:lang w:val="es-ES"/>
              </w:rPr>
            </w:pPr>
          </w:p>
          <w:p w14:paraId="6995C06A" w14:textId="77777777" w:rsidR="001A1CC9" w:rsidRPr="00B265E0" w:rsidRDefault="001A1CC9" w:rsidP="001A1CC9">
            <w:pPr>
              <w:spacing w:line="276" w:lineRule="auto"/>
              <w:rPr>
                <w:rFonts w:cs="Arial"/>
                <w:b/>
                <w:sz w:val="21"/>
                <w:szCs w:val="21"/>
                <w:lang w:val="es-ES"/>
              </w:rPr>
            </w:pPr>
          </w:p>
          <w:p w14:paraId="3B149A22" w14:textId="701BA883" w:rsidR="001A1CC9" w:rsidRPr="00C83C73" w:rsidRDefault="001A1CC9" w:rsidP="001A1CC9">
            <w:pPr>
              <w:spacing w:line="276" w:lineRule="auto"/>
              <w:rPr>
                <w:rFonts w:cs="Arial"/>
                <w:bCs/>
                <w:sz w:val="21"/>
                <w:szCs w:val="21"/>
                <w:lang w:val="es-ES"/>
              </w:rPr>
            </w:pPr>
          </w:p>
        </w:tc>
        <w:tc>
          <w:tcPr>
            <w:tcW w:w="9780" w:type="dxa"/>
            <w:gridSpan w:val="3"/>
          </w:tcPr>
          <w:p w14:paraId="09417DD2" w14:textId="77777777" w:rsidR="001A1CC9" w:rsidRDefault="001A1CC9" w:rsidP="001A1CC9">
            <w:pPr>
              <w:rPr>
                <w:rFonts w:cs="Arial"/>
                <w:color w:val="808080" w:themeColor="background1" w:themeShade="80"/>
                <w:sz w:val="18"/>
                <w:szCs w:val="18"/>
                <w:lang w:val="es-ES"/>
              </w:rPr>
            </w:pPr>
            <w:r w:rsidRPr="00743A41">
              <w:rPr>
                <w:rFonts w:cs="Arial"/>
                <w:color w:val="808080" w:themeColor="background1" w:themeShade="80"/>
                <w:sz w:val="18"/>
                <w:szCs w:val="18"/>
                <w:lang w:val="es-ES"/>
              </w:rPr>
              <w:t>Por favor hacer una breve reflexión sobre desafíos en la implementación, factores de éxito, lecciones aprendidas en general durante la conducción del proyecto</w:t>
            </w:r>
          </w:p>
          <w:p w14:paraId="39DF196B" w14:textId="77777777" w:rsidR="00547FED" w:rsidRDefault="00547FED" w:rsidP="0080767D">
            <w:pPr>
              <w:rPr>
                <w:rFonts w:cs="Arial"/>
                <w:color w:val="000000" w:themeColor="text1"/>
                <w:sz w:val="20"/>
                <w:szCs w:val="20"/>
                <w:lang w:val="es-ES"/>
              </w:rPr>
            </w:pPr>
          </w:p>
          <w:p w14:paraId="1FA45B76" w14:textId="3EDEF131" w:rsidR="0080767D" w:rsidRDefault="0080767D" w:rsidP="00A60C86">
            <w:pPr>
              <w:pStyle w:val="Prrafodelista"/>
              <w:numPr>
                <w:ilvl w:val="0"/>
                <w:numId w:val="36"/>
              </w:numPr>
              <w:rPr>
                <w:rFonts w:cs="Arial"/>
                <w:color w:val="000000" w:themeColor="text1"/>
                <w:sz w:val="20"/>
                <w:szCs w:val="20"/>
                <w:lang w:val="es-ES"/>
              </w:rPr>
            </w:pPr>
            <w:r w:rsidRPr="00A60C86">
              <w:rPr>
                <w:rFonts w:cs="Arial"/>
                <w:color w:val="000000" w:themeColor="text1"/>
                <w:sz w:val="20"/>
                <w:szCs w:val="20"/>
                <w:lang w:val="es-ES"/>
              </w:rPr>
              <w:t>Cuando se gestionan eventos o actividades a nivel regional en los que se involucra más de un país, esto funciona como una estrategia catalizadora para el trabajo coordinado y en red. Por ejemplo,</w:t>
            </w:r>
            <w:r w:rsidRPr="00A60C86">
              <w:rPr>
                <w:rFonts w:cs="Arial"/>
                <w:color w:val="808080" w:themeColor="background1" w:themeShade="80"/>
                <w:sz w:val="18"/>
                <w:szCs w:val="18"/>
                <w:lang w:val="es-ES"/>
              </w:rPr>
              <w:t xml:space="preserve"> </w:t>
            </w:r>
            <w:r w:rsidRPr="00A60C86">
              <w:rPr>
                <w:rFonts w:cs="Arial"/>
                <w:color w:val="000000" w:themeColor="text1"/>
                <w:sz w:val="20"/>
                <w:szCs w:val="20"/>
                <w:lang w:val="es-ES"/>
              </w:rPr>
              <w:t xml:space="preserve">los eventos de </w:t>
            </w:r>
            <w:proofErr w:type="spellStart"/>
            <w:r w:rsidRPr="00A60C86">
              <w:rPr>
                <w:rFonts w:cs="Arial"/>
                <w:color w:val="000000" w:themeColor="text1"/>
                <w:sz w:val="20"/>
                <w:szCs w:val="20"/>
                <w:lang w:val="es-ES"/>
              </w:rPr>
              <w:t>Coralmanía</w:t>
            </w:r>
            <w:proofErr w:type="spellEnd"/>
            <w:r w:rsidRPr="00A60C86">
              <w:rPr>
                <w:rFonts w:cs="Arial"/>
                <w:color w:val="000000" w:themeColor="text1"/>
                <w:sz w:val="20"/>
                <w:szCs w:val="20"/>
                <w:lang w:val="es-ES"/>
              </w:rPr>
              <w:t xml:space="preserve"> nacionales y la articulación entre los tres países para sincronizarse como evento regional de trasplante masivo de corales, </w:t>
            </w:r>
            <w:r w:rsidR="00547FED" w:rsidRPr="00A60C86">
              <w:rPr>
                <w:rFonts w:cs="Arial"/>
                <w:color w:val="000000" w:themeColor="text1"/>
                <w:sz w:val="20"/>
                <w:szCs w:val="20"/>
                <w:lang w:val="es-ES"/>
              </w:rPr>
              <w:t xml:space="preserve">movilizó </w:t>
            </w:r>
            <w:r w:rsidRPr="00A60C86">
              <w:rPr>
                <w:rFonts w:cs="Arial"/>
                <w:color w:val="000000" w:themeColor="text1"/>
                <w:sz w:val="20"/>
                <w:szCs w:val="20"/>
                <w:lang w:val="es-ES"/>
              </w:rPr>
              <w:t xml:space="preserve">el trabajo en red alrededor de la restauración coralina en la región. Gracias a la comunicación entre los tres países para la coordinación de los eventos, las diferentes organizaciones que se dedican a estos temas en </w:t>
            </w:r>
            <w:r w:rsidRPr="00A60C86">
              <w:rPr>
                <w:rFonts w:cs="Arial"/>
                <w:color w:val="000000" w:themeColor="text1"/>
                <w:sz w:val="20"/>
                <w:szCs w:val="20"/>
                <w:lang w:val="es-ES"/>
              </w:rPr>
              <w:lastRenderedPageBreak/>
              <w:t xml:space="preserve">los tres países ahora cuentan con un canal de comunicación abierto para el intercambio, los representantes se conocieron entre ellos y ahora están en constante comunicación.  </w:t>
            </w:r>
          </w:p>
          <w:p w14:paraId="059C3E1D" w14:textId="2F439862" w:rsidR="00153A2F" w:rsidRDefault="00593C10" w:rsidP="00A60C86">
            <w:pPr>
              <w:pStyle w:val="Prrafodelista"/>
              <w:numPr>
                <w:ilvl w:val="0"/>
                <w:numId w:val="36"/>
              </w:numPr>
              <w:rPr>
                <w:rFonts w:cs="Arial"/>
                <w:color w:val="000000" w:themeColor="text1"/>
                <w:sz w:val="20"/>
                <w:szCs w:val="20"/>
                <w:lang w:val="es-ES"/>
              </w:rPr>
            </w:pPr>
            <w:r>
              <w:rPr>
                <w:rFonts w:cs="Arial"/>
                <w:color w:val="000000" w:themeColor="text1"/>
                <w:sz w:val="20"/>
                <w:szCs w:val="20"/>
                <w:lang w:val="es-ES"/>
              </w:rPr>
              <w:t>Es importante</w:t>
            </w:r>
            <w:r w:rsidR="00444184">
              <w:rPr>
                <w:rFonts w:cs="Arial"/>
                <w:color w:val="000000" w:themeColor="text1"/>
                <w:sz w:val="20"/>
                <w:szCs w:val="20"/>
                <w:lang w:val="es-ES"/>
              </w:rPr>
              <w:t xml:space="preserve"> lograr una buena coordinación y horizontalidad entre todas las contrapartes. </w:t>
            </w:r>
          </w:p>
          <w:p w14:paraId="75FE1AE0" w14:textId="1891EE1B" w:rsidR="00444184" w:rsidRDefault="0040769B" w:rsidP="00A60C86">
            <w:pPr>
              <w:pStyle w:val="Prrafodelista"/>
              <w:numPr>
                <w:ilvl w:val="0"/>
                <w:numId w:val="36"/>
              </w:numPr>
              <w:rPr>
                <w:rFonts w:cs="Arial"/>
                <w:color w:val="000000" w:themeColor="text1"/>
                <w:sz w:val="20"/>
                <w:szCs w:val="20"/>
                <w:lang w:val="es-ES"/>
              </w:rPr>
            </w:pPr>
            <w:r>
              <w:rPr>
                <w:rFonts w:cs="Arial"/>
                <w:color w:val="000000" w:themeColor="text1"/>
                <w:sz w:val="20"/>
                <w:szCs w:val="20"/>
                <w:lang w:val="es-ES"/>
              </w:rPr>
              <w:t xml:space="preserve">Es importante contar con una estructura de conducción bien definida con canales de comunicación claros. </w:t>
            </w:r>
          </w:p>
          <w:p w14:paraId="0A269146" w14:textId="40E74FD6" w:rsidR="0040769B" w:rsidRDefault="00F11740" w:rsidP="00A60C86">
            <w:pPr>
              <w:pStyle w:val="Prrafodelista"/>
              <w:numPr>
                <w:ilvl w:val="0"/>
                <w:numId w:val="36"/>
              </w:numPr>
              <w:rPr>
                <w:rFonts w:cs="Arial"/>
                <w:color w:val="000000" w:themeColor="text1"/>
                <w:sz w:val="20"/>
                <w:szCs w:val="20"/>
                <w:lang w:val="es-ES"/>
              </w:rPr>
            </w:pPr>
            <w:r>
              <w:rPr>
                <w:rFonts w:cs="Arial"/>
                <w:color w:val="000000" w:themeColor="text1"/>
                <w:sz w:val="20"/>
                <w:szCs w:val="20"/>
                <w:lang w:val="es-ES"/>
              </w:rPr>
              <w:t xml:space="preserve">La situación política de los países puede </w:t>
            </w:r>
            <w:r w:rsidR="00D55246">
              <w:rPr>
                <w:rFonts w:cs="Arial"/>
                <w:color w:val="000000" w:themeColor="text1"/>
                <w:sz w:val="20"/>
                <w:szCs w:val="20"/>
                <w:lang w:val="es-ES"/>
              </w:rPr>
              <w:t xml:space="preserve">tener un impacto en las actividades planificadas. En este sentido se debe tomar en cuenta el contexto político de cada país para la planificación. </w:t>
            </w:r>
          </w:p>
          <w:p w14:paraId="1104D486" w14:textId="77777777" w:rsidR="00CD1A9E" w:rsidRDefault="00D55246" w:rsidP="001A1CC9">
            <w:pPr>
              <w:pStyle w:val="Prrafodelista"/>
              <w:numPr>
                <w:ilvl w:val="0"/>
                <w:numId w:val="36"/>
              </w:numPr>
              <w:rPr>
                <w:rFonts w:cs="Arial"/>
                <w:color w:val="000000" w:themeColor="text1"/>
                <w:sz w:val="20"/>
                <w:szCs w:val="20"/>
                <w:lang w:val="es-ES"/>
              </w:rPr>
            </w:pPr>
            <w:r>
              <w:rPr>
                <w:rFonts w:cs="Arial"/>
                <w:color w:val="000000" w:themeColor="text1"/>
                <w:sz w:val="20"/>
                <w:szCs w:val="20"/>
                <w:lang w:val="es-ES"/>
              </w:rPr>
              <w:t xml:space="preserve">Existen herramientas virtuales que permiten avanzar en algunos temas, pero sin duda los proyectos de esta naturaleza requieren de </w:t>
            </w:r>
            <w:r w:rsidR="00A02968">
              <w:rPr>
                <w:rFonts w:cs="Arial"/>
                <w:color w:val="000000" w:themeColor="text1"/>
                <w:sz w:val="20"/>
                <w:szCs w:val="20"/>
                <w:lang w:val="es-ES"/>
              </w:rPr>
              <w:t xml:space="preserve">presencialidad para el avance de las actividades y los planes de trabajo. </w:t>
            </w:r>
          </w:p>
          <w:p w14:paraId="7A0F08E6" w14:textId="77777777" w:rsidR="000239EE" w:rsidRDefault="000239EE" w:rsidP="000239EE">
            <w:pPr>
              <w:rPr>
                <w:rFonts w:cs="Arial"/>
                <w:color w:val="000000" w:themeColor="text1"/>
                <w:sz w:val="20"/>
                <w:szCs w:val="20"/>
                <w:lang w:val="es-ES"/>
              </w:rPr>
            </w:pPr>
          </w:p>
          <w:p w14:paraId="6D99694A" w14:textId="77777777" w:rsidR="000239EE" w:rsidRDefault="000239EE" w:rsidP="000239EE">
            <w:pPr>
              <w:rPr>
                <w:rFonts w:cs="Arial"/>
                <w:color w:val="000000" w:themeColor="text1"/>
                <w:sz w:val="20"/>
                <w:szCs w:val="20"/>
                <w:lang w:val="es-ES"/>
              </w:rPr>
            </w:pPr>
          </w:p>
          <w:p w14:paraId="2069D50F" w14:textId="2DD55E8F" w:rsidR="000239EE" w:rsidRPr="000239EE" w:rsidRDefault="000239EE" w:rsidP="000239EE">
            <w:pPr>
              <w:rPr>
                <w:rFonts w:cs="Arial"/>
                <w:color w:val="000000" w:themeColor="text1"/>
                <w:sz w:val="20"/>
                <w:szCs w:val="20"/>
                <w:lang w:val="es-ES"/>
              </w:rPr>
            </w:pPr>
          </w:p>
        </w:tc>
      </w:tr>
      <w:tr w:rsidR="00E33FB1" w:rsidRPr="00B34EFB" w14:paraId="0918F4B6" w14:textId="77777777" w:rsidTr="005A0A33">
        <w:tc>
          <w:tcPr>
            <w:tcW w:w="557" w:type="dxa"/>
          </w:tcPr>
          <w:p w14:paraId="68F344CC" w14:textId="75C68D1F" w:rsidR="001A1CC9" w:rsidRPr="00B265E0" w:rsidRDefault="006F2021" w:rsidP="001A1CC9">
            <w:pPr>
              <w:spacing w:line="276" w:lineRule="auto"/>
              <w:rPr>
                <w:rFonts w:cs="Arial"/>
                <w:b/>
                <w:sz w:val="21"/>
                <w:szCs w:val="21"/>
                <w:lang w:val="es-ES"/>
              </w:rPr>
            </w:pPr>
            <w:r>
              <w:rPr>
                <w:rFonts w:cs="Arial"/>
                <w:b/>
                <w:sz w:val="21"/>
                <w:szCs w:val="21"/>
                <w:lang w:val="es-ES"/>
              </w:rPr>
              <w:lastRenderedPageBreak/>
              <w:t>16</w:t>
            </w:r>
          </w:p>
        </w:tc>
        <w:tc>
          <w:tcPr>
            <w:tcW w:w="4395" w:type="dxa"/>
          </w:tcPr>
          <w:p w14:paraId="5BEEC775" w14:textId="372040D2" w:rsidR="001A1CC9" w:rsidRDefault="001A1CC9" w:rsidP="001A1CC9">
            <w:pPr>
              <w:spacing w:line="276" w:lineRule="auto"/>
              <w:rPr>
                <w:rFonts w:cs="Arial"/>
                <w:b/>
                <w:sz w:val="21"/>
                <w:szCs w:val="21"/>
                <w:lang w:val="es-ES"/>
              </w:rPr>
            </w:pPr>
            <w:r w:rsidRPr="00B265E0">
              <w:rPr>
                <w:rFonts w:cs="Arial"/>
                <w:b/>
                <w:sz w:val="21"/>
                <w:szCs w:val="21"/>
                <w:lang w:val="es-ES"/>
              </w:rPr>
              <w:t>Observaciones</w:t>
            </w:r>
            <w:r>
              <w:rPr>
                <w:rFonts w:cs="Arial"/>
                <w:b/>
                <w:sz w:val="21"/>
                <w:szCs w:val="21"/>
                <w:lang w:val="es-ES"/>
              </w:rPr>
              <w:t>/Comentarios</w:t>
            </w:r>
            <w:r w:rsidRPr="00B265E0">
              <w:rPr>
                <w:rFonts w:cs="Arial"/>
                <w:b/>
                <w:sz w:val="21"/>
                <w:szCs w:val="21"/>
                <w:lang w:val="es-ES"/>
              </w:rPr>
              <w:t xml:space="preserve"> adicionales</w:t>
            </w:r>
          </w:p>
          <w:p w14:paraId="29021F5E" w14:textId="77777777" w:rsidR="001A1CC9" w:rsidRDefault="001A1CC9" w:rsidP="001A1CC9">
            <w:pPr>
              <w:spacing w:line="276" w:lineRule="auto"/>
              <w:rPr>
                <w:rFonts w:cs="Arial"/>
                <w:b/>
                <w:sz w:val="21"/>
                <w:szCs w:val="21"/>
                <w:lang w:val="es-ES"/>
              </w:rPr>
            </w:pPr>
          </w:p>
          <w:p w14:paraId="551A6714" w14:textId="310391DA" w:rsidR="001A1CC9" w:rsidRDefault="001A1CC9" w:rsidP="001A1CC9">
            <w:pPr>
              <w:spacing w:line="276" w:lineRule="auto"/>
              <w:rPr>
                <w:rFonts w:cs="Arial"/>
                <w:b/>
                <w:sz w:val="21"/>
                <w:szCs w:val="21"/>
                <w:lang w:val="es-ES"/>
              </w:rPr>
            </w:pPr>
          </w:p>
          <w:p w14:paraId="70FF2EE2" w14:textId="08B69A60" w:rsidR="001A1CC9" w:rsidRDefault="001A1CC9" w:rsidP="001A1CC9">
            <w:pPr>
              <w:spacing w:line="276" w:lineRule="auto"/>
              <w:rPr>
                <w:rFonts w:cs="Arial"/>
                <w:b/>
                <w:sz w:val="21"/>
                <w:szCs w:val="21"/>
                <w:lang w:val="es-ES"/>
              </w:rPr>
            </w:pPr>
          </w:p>
          <w:p w14:paraId="604D1B88" w14:textId="77777777" w:rsidR="001A1CC9" w:rsidRDefault="001A1CC9" w:rsidP="001A1CC9">
            <w:pPr>
              <w:spacing w:line="276" w:lineRule="auto"/>
              <w:rPr>
                <w:rFonts w:cs="Arial"/>
                <w:b/>
                <w:sz w:val="21"/>
                <w:szCs w:val="21"/>
                <w:lang w:val="es-ES"/>
              </w:rPr>
            </w:pPr>
          </w:p>
          <w:p w14:paraId="6D849611" w14:textId="517A1F95" w:rsidR="001A1CC9" w:rsidRPr="00B265E0" w:rsidRDefault="001A1CC9" w:rsidP="001A1CC9">
            <w:pPr>
              <w:spacing w:line="276" w:lineRule="auto"/>
              <w:rPr>
                <w:rFonts w:cs="Arial"/>
                <w:b/>
                <w:sz w:val="21"/>
                <w:szCs w:val="21"/>
                <w:lang w:val="es-ES"/>
              </w:rPr>
            </w:pPr>
          </w:p>
        </w:tc>
        <w:tc>
          <w:tcPr>
            <w:tcW w:w="9780" w:type="dxa"/>
            <w:gridSpan w:val="3"/>
          </w:tcPr>
          <w:p w14:paraId="331EF825" w14:textId="77777777" w:rsidR="001A1CC9" w:rsidRPr="000C01E0" w:rsidRDefault="001A1CC9" w:rsidP="001A1CC9">
            <w:pPr>
              <w:rPr>
                <w:rFonts w:cs="Arial"/>
                <w:color w:val="000000" w:themeColor="text1"/>
                <w:sz w:val="18"/>
                <w:szCs w:val="18"/>
                <w:lang w:val="es-ES"/>
              </w:rPr>
            </w:pPr>
            <w:r w:rsidRPr="00814CD8">
              <w:rPr>
                <w:rFonts w:cs="Arial"/>
                <w:color w:val="808080" w:themeColor="background1" w:themeShade="80"/>
                <w:sz w:val="18"/>
                <w:szCs w:val="18"/>
                <w:lang w:val="es-ES"/>
              </w:rPr>
              <w:t>Compartir inquietudes, observaciones, sugestiones para que podamos optimizar nuestro trabajar y encontrar soluciones conjuntas</w:t>
            </w:r>
          </w:p>
          <w:p w14:paraId="31A3AEE5" w14:textId="77777777" w:rsidR="006F2021" w:rsidRDefault="006F2021" w:rsidP="001A1CC9">
            <w:pPr>
              <w:rPr>
                <w:rFonts w:cs="Arial"/>
                <w:color w:val="808080" w:themeColor="background1" w:themeShade="80"/>
                <w:sz w:val="18"/>
                <w:szCs w:val="18"/>
                <w:lang w:val="es-ES"/>
              </w:rPr>
            </w:pPr>
          </w:p>
          <w:p w14:paraId="48C6E965" w14:textId="29D09306" w:rsidR="006F2021" w:rsidRDefault="00A60C86" w:rsidP="001A1CC9">
            <w:pPr>
              <w:pStyle w:val="Prrafodelista"/>
              <w:numPr>
                <w:ilvl w:val="0"/>
                <w:numId w:val="36"/>
              </w:numPr>
              <w:rPr>
                <w:rFonts w:cs="Arial"/>
                <w:color w:val="000000" w:themeColor="text1"/>
                <w:sz w:val="20"/>
                <w:szCs w:val="20"/>
                <w:lang w:val="es-ES"/>
              </w:rPr>
            </w:pPr>
            <w:r w:rsidRPr="00153A2F">
              <w:rPr>
                <w:rFonts w:cs="Arial"/>
                <w:color w:val="000000" w:themeColor="text1"/>
                <w:sz w:val="20"/>
                <w:szCs w:val="20"/>
                <w:lang w:val="es-ES"/>
              </w:rPr>
              <w:t xml:space="preserve">La pandemia ha retrasado las actividades porque no </w:t>
            </w:r>
            <w:r w:rsidR="005A5B25">
              <w:rPr>
                <w:rFonts w:cs="Arial"/>
                <w:color w:val="000000" w:themeColor="text1"/>
                <w:sz w:val="20"/>
                <w:szCs w:val="20"/>
                <w:lang w:val="es-ES"/>
              </w:rPr>
              <w:t xml:space="preserve">se podían </w:t>
            </w:r>
            <w:r w:rsidRPr="00153A2F">
              <w:rPr>
                <w:rFonts w:cs="Arial"/>
                <w:color w:val="000000" w:themeColor="text1"/>
                <w:sz w:val="20"/>
                <w:szCs w:val="20"/>
                <w:lang w:val="es-ES"/>
              </w:rPr>
              <w:t>hacer viajes presenciales por mucho tiempo, una vez se retomaron los viajes fue más fácil para la implementación</w:t>
            </w:r>
            <w:r w:rsidR="008F2C9E">
              <w:rPr>
                <w:rFonts w:cs="Arial"/>
                <w:color w:val="000000" w:themeColor="text1"/>
                <w:sz w:val="20"/>
                <w:szCs w:val="20"/>
                <w:lang w:val="es-ES"/>
              </w:rPr>
              <w:t xml:space="preserve">. </w:t>
            </w:r>
          </w:p>
          <w:p w14:paraId="30D7C11D" w14:textId="24F7709A" w:rsidR="00CD1A9E" w:rsidRDefault="00B379CA" w:rsidP="001A1CC9">
            <w:pPr>
              <w:pStyle w:val="Prrafodelista"/>
              <w:numPr>
                <w:ilvl w:val="0"/>
                <w:numId w:val="36"/>
              </w:numPr>
              <w:rPr>
                <w:rFonts w:cs="Arial"/>
                <w:color w:val="000000" w:themeColor="text1"/>
                <w:sz w:val="20"/>
                <w:szCs w:val="20"/>
                <w:lang w:val="es-ES"/>
              </w:rPr>
            </w:pPr>
            <w:r>
              <w:rPr>
                <w:rFonts w:cs="Arial"/>
                <w:color w:val="000000" w:themeColor="text1"/>
                <w:sz w:val="20"/>
                <w:szCs w:val="20"/>
                <w:lang w:val="es-ES"/>
              </w:rPr>
              <w:t>Las contrapartes del proyecto están muy comprometidas con los temas que trabajan y eso</w:t>
            </w:r>
            <w:r w:rsidR="005A7DE3">
              <w:rPr>
                <w:rFonts w:cs="Arial"/>
                <w:color w:val="000000" w:themeColor="text1"/>
                <w:sz w:val="20"/>
                <w:szCs w:val="20"/>
                <w:lang w:val="es-ES"/>
              </w:rPr>
              <w:t xml:space="preserve"> facilita la implementación del proyecto</w:t>
            </w:r>
            <w:r w:rsidR="00503811">
              <w:rPr>
                <w:rFonts w:cs="Arial"/>
                <w:color w:val="000000" w:themeColor="text1"/>
                <w:sz w:val="20"/>
                <w:szCs w:val="20"/>
                <w:lang w:val="es-ES"/>
              </w:rPr>
              <w:t>.</w:t>
            </w:r>
          </w:p>
          <w:p w14:paraId="0C664759" w14:textId="65285967" w:rsidR="00503811" w:rsidRPr="003B76F0" w:rsidRDefault="00503811" w:rsidP="001A1CC9">
            <w:pPr>
              <w:pStyle w:val="Prrafodelista"/>
              <w:numPr>
                <w:ilvl w:val="0"/>
                <w:numId w:val="36"/>
              </w:numPr>
              <w:rPr>
                <w:rFonts w:cs="Arial"/>
                <w:color w:val="000000" w:themeColor="text1"/>
                <w:sz w:val="20"/>
                <w:szCs w:val="20"/>
                <w:lang w:val="es-ES"/>
              </w:rPr>
            </w:pPr>
            <w:r>
              <w:rPr>
                <w:rFonts w:cs="Arial"/>
                <w:color w:val="000000" w:themeColor="text1"/>
                <w:sz w:val="20"/>
                <w:szCs w:val="20"/>
                <w:lang w:val="es-ES"/>
              </w:rPr>
              <w:t xml:space="preserve">Existen pocos fondos </w:t>
            </w:r>
            <w:r w:rsidR="00DD31E0">
              <w:rPr>
                <w:rFonts w:cs="Arial"/>
                <w:color w:val="000000" w:themeColor="text1"/>
                <w:sz w:val="20"/>
                <w:szCs w:val="20"/>
                <w:lang w:val="es-ES"/>
              </w:rPr>
              <w:t>p</w:t>
            </w:r>
            <w:r w:rsidR="00971760">
              <w:rPr>
                <w:rFonts w:cs="Arial"/>
                <w:color w:val="000000" w:themeColor="text1"/>
                <w:sz w:val="20"/>
                <w:szCs w:val="20"/>
                <w:lang w:val="es-ES"/>
              </w:rPr>
              <w:t xml:space="preserve">ara implementar </w:t>
            </w:r>
            <w:r w:rsidR="0018430C">
              <w:rPr>
                <w:rFonts w:cs="Arial"/>
                <w:color w:val="000000" w:themeColor="text1"/>
                <w:sz w:val="20"/>
                <w:szCs w:val="20"/>
                <w:lang w:val="es-ES"/>
              </w:rPr>
              <w:t xml:space="preserve">proyectos de la naturaleza que persigue esta triangulación, </w:t>
            </w:r>
            <w:r w:rsidR="000875FC">
              <w:rPr>
                <w:rFonts w:cs="Arial"/>
                <w:color w:val="000000" w:themeColor="text1"/>
                <w:sz w:val="20"/>
                <w:szCs w:val="20"/>
                <w:lang w:val="es-ES"/>
              </w:rPr>
              <w:t xml:space="preserve">ante esta situación </w:t>
            </w:r>
            <w:r w:rsidR="0018430C">
              <w:rPr>
                <w:rFonts w:cs="Arial"/>
                <w:color w:val="000000" w:themeColor="text1"/>
                <w:sz w:val="20"/>
                <w:szCs w:val="20"/>
                <w:lang w:val="es-ES"/>
              </w:rPr>
              <w:t xml:space="preserve">las contrapartes y organizaciones socias de esta iniciativa han encontrado las </w:t>
            </w:r>
            <w:r w:rsidR="000875FC" w:rsidRPr="003B76F0">
              <w:rPr>
                <w:rFonts w:cs="Arial"/>
                <w:color w:val="000000" w:themeColor="text1"/>
                <w:sz w:val="20"/>
                <w:szCs w:val="20"/>
                <w:lang w:val="es-ES"/>
              </w:rPr>
              <w:t xml:space="preserve">formas para financiar sus fines de formas muy creativas. </w:t>
            </w:r>
          </w:p>
          <w:p w14:paraId="39CA6BDC" w14:textId="04914A2A" w:rsidR="00294E4A" w:rsidRPr="003B76F0" w:rsidRDefault="00294E4A" w:rsidP="001A1CC9">
            <w:pPr>
              <w:pStyle w:val="Prrafodelista"/>
              <w:numPr>
                <w:ilvl w:val="0"/>
                <w:numId w:val="36"/>
              </w:numPr>
              <w:rPr>
                <w:rFonts w:cs="Arial"/>
                <w:color w:val="000000" w:themeColor="text1"/>
                <w:sz w:val="20"/>
                <w:szCs w:val="20"/>
                <w:lang w:val="es-ES"/>
              </w:rPr>
            </w:pPr>
            <w:r w:rsidRPr="003B76F0">
              <w:rPr>
                <w:rFonts w:cs="Arial"/>
                <w:color w:val="000000" w:themeColor="text1"/>
                <w:sz w:val="20"/>
                <w:szCs w:val="20"/>
                <w:lang w:val="es-ES"/>
              </w:rPr>
              <w:t>Cambio de Gobierno</w:t>
            </w:r>
          </w:p>
          <w:p w14:paraId="57FA9F28" w14:textId="28254B67" w:rsidR="00294E4A" w:rsidRPr="003B76F0" w:rsidRDefault="00294E4A" w:rsidP="001A1CC9">
            <w:pPr>
              <w:pStyle w:val="Prrafodelista"/>
              <w:numPr>
                <w:ilvl w:val="0"/>
                <w:numId w:val="36"/>
              </w:numPr>
              <w:rPr>
                <w:rFonts w:cs="Arial"/>
                <w:color w:val="000000" w:themeColor="text1"/>
                <w:sz w:val="20"/>
                <w:szCs w:val="20"/>
                <w:lang w:val="es-ES"/>
              </w:rPr>
            </w:pPr>
            <w:r w:rsidRPr="003B76F0">
              <w:rPr>
                <w:rFonts w:cs="Arial"/>
                <w:color w:val="000000" w:themeColor="text1"/>
                <w:sz w:val="20"/>
                <w:szCs w:val="20"/>
                <w:lang w:val="es-ES"/>
              </w:rPr>
              <w:t>Cambios en contrapartes</w:t>
            </w:r>
          </w:p>
          <w:p w14:paraId="127E0F2D" w14:textId="00293AF1" w:rsidR="006F2021" w:rsidRPr="00814CD8" w:rsidRDefault="006F2021" w:rsidP="001A1CC9">
            <w:pPr>
              <w:rPr>
                <w:rFonts w:cs="Arial"/>
                <w:color w:val="808080" w:themeColor="background1" w:themeShade="80"/>
                <w:sz w:val="18"/>
                <w:szCs w:val="18"/>
                <w:lang w:val="es-ES"/>
              </w:rPr>
            </w:pPr>
          </w:p>
        </w:tc>
      </w:tr>
    </w:tbl>
    <w:p w14:paraId="39AB5F42" w14:textId="335C4066" w:rsidR="005E0546" w:rsidRPr="005E0546" w:rsidRDefault="005E0546" w:rsidP="005E0546">
      <w:pPr>
        <w:jc w:val="both"/>
        <w:rPr>
          <w:rStyle w:val="Nmerodepgina"/>
          <w:sz w:val="24"/>
          <w:szCs w:val="24"/>
          <w:lang w:val="es-ES"/>
        </w:rPr>
      </w:pPr>
    </w:p>
    <w:sectPr w:rsidR="005E0546" w:rsidRPr="005E0546" w:rsidSect="008B32E9">
      <w:headerReference w:type="default" r:id="rId37"/>
      <w:footerReference w:type="default" r:id="rId38"/>
      <w:footnotePr>
        <w:pos w:val="beneathText"/>
      </w:footnotePr>
      <w:pgSz w:w="16838" w:h="11906" w:orient="landscape" w:code="9"/>
      <w:pgMar w:top="1440" w:right="1021" w:bottom="1588" w:left="1077"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08BF0" w14:textId="77777777" w:rsidR="00ED2C1E" w:rsidRDefault="00ED2C1E" w:rsidP="00A637D0">
      <w:r>
        <w:separator/>
      </w:r>
    </w:p>
  </w:endnote>
  <w:endnote w:type="continuationSeparator" w:id="0">
    <w:p w14:paraId="037C898A" w14:textId="77777777" w:rsidR="00ED2C1E" w:rsidRDefault="00ED2C1E" w:rsidP="00A637D0">
      <w:r>
        <w:continuationSeparator/>
      </w:r>
    </w:p>
  </w:endnote>
  <w:endnote w:type="continuationNotice" w:id="1">
    <w:p w14:paraId="4D525A78" w14:textId="77777777" w:rsidR="00ED2C1E" w:rsidRDefault="00ED2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4E544" w14:textId="7F4F88DD" w:rsidR="0034427B" w:rsidRPr="006F2021" w:rsidRDefault="0034427B" w:rsidP="000B2380">
    <w:pPr>
      <w:pStyle w:val="Piedepgina"/>
      <w:tabs>
        <w:tab w:val="center" w:pos="7370"/>
        <w:tab w:val="right" w:pos="14740"/>
      </w:tabs>
      <w:rPr>
        <w:sz w:val="16"/>
        <w:szCs w:val="16"/>
      </w:rPr>
    </w:pPr>
    <w:r>
      <w:tab/>
    </w:r>
    <w:r>
      <w:tab/>
    </w:r>
    <w:r w:rsidRPr="006F2021">
      <w:rPr>
        <w:sz w:val="16"/>
        <w:szCs w:val="16"/>
      </w:rPr>
      <w:fldChar w:fldCharType="begin"/>
    </w:r>
    <w:r w:rsidRPr="006F2021">
      <w:rPr>
        <w:sz w:val="16"/>
        <w:szCs w:val="16"/>
      </w:rPr>
      <w:instrText>PAGE   \* MERGEFORMAT</w:instrText>
    </w:r>
    <w:r w:rsidRPr="006F2021">
      <w:rPr>
        <w:sz w:val="16"/>
        <w:szCs w:val="16"/>
      </w:rPr>
      <w:fldChar w:fldCharType="separate"/>
    </w:r>
    <w:r w:rsidRPr="006F2021">
      <w:rPr>
        <w:sz w:val="16"/>
        <w:szCs w:val="16"/>
      </w:rPr>
      <w:t>1</w:t>
    </w:r>
    <w:r w:rsidRPr="006F2021">
      <w:rPr>
        <w:sz w:val="16"/>
        <w:szCs w:val="16"/>
      </w:rPr>
      <w:fldChar w:fldCharType="end"/>
    </w:r>
  </w:p>
  <w:p w14:paraId="1FD8EDE4" w14:textId="3DEB9F95" w:rsidR="0034427B" w:rsidRPr="00165E31" w:rsidRDefault="0034427B" w:rsidP="000F6257">
    <w:pPr>
      <w:pStyle w:val="Piedepgina"/>
      <w:tabs>
        <w:tab w:val="clear" w:pos="4536"/>
        <w:tab w:val="clear" w:pos="9072"/>
        <w:tab w:val="left" w:pos="5190"/>
        <w:tab w:val="left" w:pos="10365"/>
      </w:tabs>
      <w:ind w:firstLine="708"/>
      <w:rPr>
        <w:szCs w:val="18"/>
      </w:rPr>
    </w:pPr>
    <w:r>
      <w:rPr>
        <w:szCs w:val="18"/>
      </w:rPr>
      <w:tab/>
    </w:r>
    <w:r>
      <w:rPr>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BB169" w14:textId="77777777" w:rsidR="00ED2C1E" w:rsidRDefault="00ED2C1E" w:rsidP="00A637D0">
      <w:r>
        <w:separator/>
      </w:r>
    </w:p>
  </w:footnote>
  <w:footnote w:type="continuationSeparator" w:id="0">
    <w:p w14:paraId="1E7A12A8" w14:textId="77777777" w:rsidR="00ED2C1E" w:rsidRDefault="00ED2C1E" w:rsidP="00A637D0">
      <w:r>
        <w:continuationSeparator/>
      </w:r>
    </w:p>
  </w:footnote>
  <w:footnote w:type="continuationNotice" w:id="1">
    <w:p w14:paraId="14B1B2F8" w14:textId="77777777" w:rsidR="00ED2C1E" w:rsidRDefault="00ED2C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10309"/>
      <w:gridCol w:w="4431"/>
    </w:tblGrid>
    <w:tr w:rsidR="0034427B" w14:paraId="28882979" w14:textId="77777777" w:rsidTr="00625191">
      <w:tc>
        <w:tcPr>
          <w:tcW w:w="3497" w:type="pct"/>
        </w:tcPr>
        <w:p w14:paraId="08AF5281" w14:textId="1FE9DFB0" w:rsidR="0034427B" w:rsidRPr="006F377A" w:rsidRDefault="0034427B" w:rsidP="006F377A">
          <w:pPr>
            <w:pStyle w:val="Encabezado"/>
            <w:tabs>
              <w:tab w:val="clear" w:pos="4536"/>
              <w:tab w:val="clear" w:pos="9072"/>
              <w:tab w:val="right" w:pos="9356"/>
            </w:tabs>
            <w:spacing w:before="660"/>
            <w:rPr>
              <w:sz w:val="22"/>
              <w:szCs w:val="22"/>
            </w:rPr>
          </w:pPr>
          <w:r w:rsidRPr="00826206">
            <w:rPr>
              <w:noProof/>
            </w:rPr>
            <w:drawing>
              <wp:anchor distT="0" distB="0" distL="114300" distR="114300" simplePos="0" relativeHeight="251658240" behindDoc="0" locked="0" layoutInCell="1" allowOverlap="1" wp14:anchorId="515AB797" wp14:editId="6196ED52">
                <wp:simplePos x="0" y="0"/>
                <wp:positionH relativeFrom="margin">
                  <wp:posOffset>1528445</wp:posOffset>
                </wp:positionH>
                <wp:positionV relativeFrom="margin">
                  <wp:posOffset>292100</wp:posOffset>
                </wp:positionV>
                <wp:extent cx="939800" cy="34480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rotWithShape="1">
                        <a:blip r:embed="rId1">
                          <a:extLst>
                            <a:ext uri="{28A0092B-C50C-407E-A947-70E740481C1C}">
                              <a14:useLocalDpi xmlns:a14="http://schemas.microsoft.com/office/drawing/2010/main" val="0"/>
                            </a:ext>
                          </a:extLst>
                        </a:blip>
                        <a:srcRect b="27877"/>
                        <a:stretch/>
                      </pic:blipFill>
                      <pic:spPr bwMode="auto">
                        <a:xfrm>
                          <a:off x="0" y="0"/>
                          <a:ext cx="939800" cy="3448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26206">
            <w:rPr>
              <w:noProof/>
            </w:rPr>
            <w:drawing>
              <wp:anchor distT="0" distB="0" distL="114300" distR="114300" simplePos="0" relativeHeight="251658241" behindDoc="0" locked="0" layoutInCell="1" allowOverlap="1" wp14:anchorId="1BFD308A" wp14:editId="057CD9A5">
                <wp:simplePos x="0" y="0"/>
                <wp:positionH relativeFrom="column">
                  <wp:posOffset>-90805</wp:posOffset>
                </wp:positionH>
                <wp:positionV relativeFrom="paragraph">
                  <wp:posOffset>15875</wp:posOffset>
                </wp:positionV>
                <wp:extent cx="1509395" cy="871220"/>
                <wp:effectExtent l="0" t="0" r="0" b="508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cstate="print">
                          <a:extLst>
                            <a:ext uri="{28A0092B-C50C-407E-A947-70E740481C1C}">
                              <a14:useLocalDpi xmlns:a14="http://schemas.microsoft.com/office/drawing/2010/main" val="0"/>
                            </a:ext>
                          </a:extLst>
                        </a:blip>
                        <a:srcRect r="6854"/>
                        <a:stretch/>
                      </pic:blipFill>
                      <pic:spPr bwMode="auto">
                        <a:xfrm>
                          <a:off x="0" y="0"/>
                          <a:ext cx="1509395" cy="871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377A">
            <w:rPr>
              <w:sz w:val="22"/>
              <w:szCs w:val="22"/>
            </w:rPr>
            <w:t xml:space="preserve"> </w:t>
          </w:r>
        </w:p>
      </w:tc>
      <w:tc>
        <w:tcPr>
          <w:tcW w:w="1503" w:type="pct"/>
        </w:tcPr>
        <w:p w14:paraId="48FCE273" w14:textId="6BF3653F" w:rsidR="0034427B" w:rsidRDefault="0034427B" w:rsidP="00112883">
          <w:pPr>
            <w:pStyle w:val="Encabezado"/>
            <w:tabs>
              <w:tab w:val="clear" w:pos="4536"/>
              <w:tab w:val="clear" w:pos="9072"/>
              <w:tab w:val="right" w:pos="9356"/>
            </w:tabs>
            <w:ind w:right="-227"/>
            <w:jc w:val="right"/>
          </w:pPr>
        </w:p>
      </w:tc>
    </w:tr>
  </w:tbl>
  <w:p w14:paraId="0AABDCAE" w14:textId="32DB1C36" w:rsidR="0034427B" w:rsidRDefault="0034427B" w:rsidP="00DB3AA9">
    <w:pPr>
      <w:pStyle w:val="Encabezado"/>
    </w:pPr>
  </w:p>
  <w:p w14:paraId="7E3DAAE4" w14:textId="187ED6EA" w:rsidR="0034427B" w:rsidRPr="00165E31" w:rsidRDefault="0034427B" w:rsidP="00DB3A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8DD8"/>
    <w:multiLevelType w:val="hybridMultilevel"/>
    <w:tmpl w:val="BBB24F8C"/>
    <w:lvl w:ilvl="0" w:tplc="2E000C88">
      <w:start w:val="1"/>
      <w:numFmt w:val="decimal"/>
      <w:lvlText w:val="%1."/>
      <w:lvlJc w:val="left"/>
      <w:pPr>
        <w:ind w:left="720" w:hanging="360"/>
      </w:pPr>
    </w:lvl>
    <w:lvl w:ilvl="1" w:tplc="06BEF5F2">
      <w:start w:val="1"/>
      <w:numFmt w:val="lowerLetter"/>
      <w:lvlText w:val="%2."/>
      <w:lvlJc w:val="left"/>
      <w:pPr>
        <w:ind w:left="1440" w:hanging="360"/>
      </w:pPr>
    </w:lvl>
    <w:lvl w:ilvl="2" w:tplc="C9F40CF2">
      <w:start w:val="1"/>
      <w:numFmt w:val="lowerRoman"/>
      <w:lvlText w:val="%3."/>
      <w:lvlJc w:val="right"/>
      <w:pPr>
        <w:ind w:left="2160" w:hanging="180"/>
      </w:pPr>
    </w:lvl>
    <w:lvl w:ilvl="3" w:tplc="14882C06">
      <w:start w:val="1"/>
      <w:numFmt w:val="decimal"/>
      <w:lvlText w:val="%4."/>
      <w:lvlJc w:val="left"/>
      <w:pPr>
        <w:ind w:left="2880" w:hanging="360"/>
      </w:pPr>
    </w:lvl>
    <w:lvl w:ilvl="4" w:tplc="65EC6BD8">
      <w:start w:val="1"/>
      <w:numFmt w:val="lowerLetter"/>
      <w:lvlText w:val="%5."/>
      <w:lvlJc w:val="left"/>
      <w:pPr>
        <w:ind w:left="3600" w:hanging="360"/>
      </w:pPr>
    </w:lvl>
    <w:lvl w:ilvl="5" w:tplc="CD3C090C">
      <w:start w:val="1"/>
      <w:numFmt w:val="lowerRoman"/>
      <w:lvlText w:val="%6."/>
      <w:lvlJc w:val="right"/>
      <w:pPr>
        <w:ind w:left="4320" w:hanging="180"/>
      </w:pPr>
    </w:lvl>
    <w:lvl w:ilvl="6" w:tplc="676C1F48">
      <w:start w:val="1"/>
      <w:numFmt w:val="decimal"/>
      <w:lvlText w:val="%7."/>
      <w:lvlJc w:val="left"/>
      <w:pPr>
        <w:ind w:left="5040" w:hanging="360"/>
      </w:pPr>
    </w:lvl>
    <w:lvl w:ilvl="7" w:tplc="7646F3EA">
      <w:start w:val="1"/>
      <w:numFmt w:val="lowerLetter"/>
      <w:lvlText w:val="%8."/>
      <w:lvlJc w:val="left"/>
      <w:pPr>
        <w:ind w:left="5760" w:hanging="360"/>
      </w:pPr>
    </w:lvl>
    <w:lvl w:ilvl="8" w:tplc="EFEE363A">
      <w:start w:val="1"/>
      <w:numFmt w:val="lowerRoman"/>
      <w:lvlText w:val="%9."/>
      <w:lvlJc w:val="right"/>
      <w:pPr>
        <w:ind w:left="6480" w:hanging="180"/>
      </w:pPr>
    </w:lvl>
  </w:abstractNum>
  <w:abstractNum w:abstractNumId="1" w15:restartNumberingAfterBreak="0">
    <w:nsid w:val="043D4968"/>
    <w:multiLevelType w:val="hybridMultilevel"/>
    <w:tmpl w:val="C10C7C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6081C2F"/>
    <w:multiLevelType w:val="hybridMultilevel"/>
    <w:tmpl w:val="E5267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F0EFD3"/>
    <w:multiLevelType w:val="hybridMultilevel"/>
    <w:tmpl w:val="7E5860C6"/>
    <w:lvl w:ilvl="0" w:tplc="074C70AC">
      <w:start w:val="1"/>
      <w:numFmt w:val="bullet"/>
      <w:lvlText w:val="♦"/>
      <w:lvlJc w:val="left"/>
      <w:pPr>
        <w:ind w:left="720" w:hanging="360"/>
      </w:pPr>
      <w:rPr>
        <w:rFonts w:ascii="Courier New" w:hAnsi="Courier New" w:hint="default"/>
      </w:rPr>
    </w:lvl>
    <w:lvl w:ilvl="1" w:tplc="1480DC36">
      <w:start w:val="1"/>
      <w:numFmt w:val="bullet"/>
      <w:lvlText w:val="o"/>
      <w:lvlJc w:val="left"/>
      <w:pPr>
        <w:ind w:left="1440" w:hanging="360"/>
      </w:pPr>
      <w:rPr>
        <w:rFonts w:ascii="Courier New" w:hAnsi="Courier New" w:hint="default"/>
      </w:rPr>
    </w:lvl>
    <w:lvl w:ilvl="2" w:tplc="7BEEEB7C">
      <w:start w:val="1"/>
      <w:numFmt w:val="bullet"/>
      <w:lvlText w:val=""/>
      <w:lvlJc w:val="left"/>
      <w:pPr>
        <w:ind w:left="2160" w:hanging="360"/>
      </w:pPr>
      <w:rPr>
        <w:rFonts w:ascii="Wingdings" w:hAnsi="Wingdings" w:hint="default"/>
      </w:rPr>
    </w:lvl>
    <w:lvl w:ilvl="3" w:tplc="9280A4A4">
      <w:start w:val="1"/>
      <w:numFmt w:val="bullet"/>
      <w:lvlText w:val=""/>
      <w:lvlJc w:val="left"/>
      <w:pPr>
        <w:ind w:left="2880" w:hanging="360"/>
      </w:pPr>
      <w:rPr>
        <w:rFonts w:ascii="Symbol" w:hAnsi="Symbol" w:hint="default"/>
      </w:rPr>
    </w:lvl>
    <w:lvl w:ilvl="4" w:tplc="C9544346">
      <w:start w:val="1"/>
      <w:numFmt w:val="bullet"/>
      <w:lvlText w:val="o"/>
      <w:lvlJc w:val="left"/>
      <w:pPr>
        <w:ind w:left="3600" w:hanging="360"/>
      </w:pPr>
      <w:rPr>
        <w:rFonts w:ascii="Courier New" w:hAnsi="Courier New" w:hint="default"/>
      </w:rPr>
    </w:lvl>
    <w:lvl w:ilvl="5" w:tplc="65F25368">
      <w:start w:val="1"/>
      <w:numFmt w:val="bullet"/>
      <w:lvlText w:val=""/>
      <w:lvlJc w:val="left"/>
      <w:pPr>
        <w:ind w:left="4320" w:hanging="360"/>
      </w:pPr>
      <w:rPr>
        <w:rFonts w:ascii="Wingdings" w:hAnsi="Wingdings" w:hint="default"/>
      </w:rPr>
    </w:lvl>
    <w:lvl w:ilvl="6" w:tplc="4F8E6132">
      <w:start w:val="1"/>
      <w:numFmt w:val="bullet"/>
      <w:lvlText w:val=""/>
      <w:lvlJc w:val="left"/>
      <w:pPr>
        <w:ind w:left="5040" w:hanging="360"/>
      </w:pPr>
      <w:rPr>
        <w:rFonts w:ascii="Symbol" w:hAnsi="Symbol" w:hint="default"/>
      </w:rPr>
    </w:lvl>
    <w:lvl w:ilvl="7" w:tplc="358EEE60">
      <w:start w:val="1"/>
      <w:numFmt w:val="bullet"/>
      <w:lvlText w:val="o"/>
      <w:lvlJc w:val="left"/>
      <w:pPr>
        <w:ind w:left="5760" w:hanging="360"/>
      </w:pPr>
      <w:rPr>
        <w:rFonts w:ascii="Courier New" w:hAnsi="Courier New" w:hint="default"/>
      </w:rPr>
    </w:lvl>
    <w:lvl w:ilvl="8" w:tplc="814808B0">
      <w:start w:val="1"/>
      <w:numFmt w:val="bullet"/>
      <w:lvlText w:val=""/>
      <w:lvlJc w:val="left"/>
      <w:pPr>
        <w:ind w:left="6480" w:hanging="360"/>
      </w:pPr>
      <w:rPr>
        <w:rFonts w:ascii="Wingdings" w:hAnsi="Wingdings" w:hint="default"/>
      </w:rPr>
    </w:lvl>
  </w:abstractNum>
  <w:abstractNum w:abstractNumId="4" w15:restartNumberingAfterBreak="0">
    <w:nsid w:val="07E86D79"/>
    <w:multiLevelType w:val="hybridMultilevel"/>
    <w:tmpl w:val="0FA4582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8171163"/>
    <w:multiLevelType w:val="hybridMultilevel"/>
    <w:tmpl w:val="589485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C066BCA"/>
    <w:multiLevelType w:val="hybridMultilevel"/>
    <w:tmpl w:val="DEAAA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E285797"/>
    <w:multiLevelType w:val="multilevel"/>
    <w:tmpl w:val="2B18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6C7622"/>
    <w:multiLevelType w:val="hybridMultilevel"/>
    <w:tmpl w:val="B558A972"/>
    <w:lvl w:ilvl="0" w:tplc="A25AD06A">
      <w:start w:val="1"/>
      <w:numFmt w:val="upperLetter"/>
      <w:lvlText w:val="%1."/>
      <w:lvlJc w:val="left"/>
      <w:pPr>
        <w:ind w:left="363" w:hanging="360"/>
      </w:pPr>
      <w:rPr>
        <w:rFonts w:hint="default"/>
      </w:rPr>
    </w:lvl>
    <w:lvl w:ilvl="1" w:tplc="04070003">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9" w15:restartNumberingAfterBreak="0">
    <w:nsid w:val="0E726FF8"/>
    <w:multiLevelType w:val="hybridMultilevel"/>
    <w:tmpl w:val="A9D247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25E5B37"/>
    <w:multiLevelType w:val="hybridMultilevel"/>
    <w:tmpl w:val="AAA02C9A"/>
    <w:lvl w:ilvl="0" w:tplc="1296827E">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8570F76"/>
    <w:multiLevelType w:val="hybridMultilevel"/>
    <w:tmpl w:val="C4EC296C"/>
    <w:lvl w:ilvl="0" w:tplc="6778006C">
      <w:start w:val="1"/>
      <w:numFmt w:val="bullet"/>
      <w:lvlText w:val=""/>
      <w:lvlJc w:val="left"/>
      <w:pPr>
        <w:ind w:left="720" w:hanging="360"/>
      </w:pPr>
      <w:rPr>
        <w:rFonts w:ascii="Symbol" w:hAnsi="Symbol" w:hint="default"/>
      </w:rPr>
    </w:lvl>
    <w:lvl w:ilvl="1" w:tplc="8C4CBB38">
      <w:start w:val="1"/>
      <w:numFmt w:val="bullet"/>
      <w:lvlText w:val="o"/>
      <w:lvlJc w:val="left"/>
      <w:pPr>
        <w:ind w:left="1440" w:hanging="360"/>
      </w:pPr>
      <w:rPr>
        <w:rFonts w:ascii="Courier New" w:hAnsi="Courier New" w:hint="default"/>
      </w:rPr>
    </w:lvl>
    <w:lvl w:ilvl="2" w:tplc="06EABB64">
      <w:start w:val="1"/>
      <w:numFmt w:val="bullet"/>
      <w:lvlText w:val=""/>
      <w:lvlJc w:val="left"/>
      <w:pPr>
        <w:ind w:left="2160" w:hanging="360"/>
      </w:pPr>
      <w:rPr>
        <w:rFonts w:ascii="Wingdings" w:hAnsi="Wingdings" w:hint="default"/>
      </w:rPr>
    </w:lvl>
    <w:lvl w:ilvl="3" w:tplc="8E84E8D2">
      <w:start w:val="1"/>
      <w:numFmt w:val="bullet"/>
      <w:lvlText w:val=""/>
      <w:lvlJc w:val="left"/>
      <w:pPr>
        <w:ind w:left="2880" w:hanging="360"/>
      </w:pPr>
      <w:rPr>
        <w:rFonts w:ascii="Symbol" w:hAnsi="Symbol" w:hint="default"/>
      </w:rPr>
    </w:lvl>
    <w:lvl w:ilvl="4" w:tplc="56EC2974">
      <w:start w:val="1"/>
      <w:numFmt w:val="bullet"/>
      <w:lvlText w:val="o"/>
      <w:lvlJc w:val="left"/>
      <w:pPr>
        <w:ind w:left="3600" w:hanging="360"/>
      </w:pPr>
      <w:rPr>
        <w:rFonts w:ascii="Courier New" w:hAnsi="Courier New" w:hint="default"/>
      </w:rPr>
    </w:lvl>
    <w:lvl w:ilvl="5" w:tplc="ACB4F8CA">
      <w:start w:val="1"/>
      <w:numFmt w:val="bullet"/>
      <w:lvlText w:val=""/>
      <w:lvlJc w:val="left"/>
      <w:pPr>
        <w:ind w:left="4320" w:hanging="360"/>
      </w:pPr>
      <w:rPr>
        <w:rFonts w:ascii="Wingdings" w:hAnsi="Wingdings" w:hint="default"/>
      </w:rPr>
    </w:lvl>
    <w:lvl w:ilvl="6" w:tplc="0C80CB8E">
      <w:start w:val="1"/>
      <w:numFmt w:val="bullet"/>
      <w:lvlText w:val=""/>
      <w:lvlJc w:val="left"/>
      <w:pPr>
        <w:ind w:left="5040" w:hanging="360"/>
      </w:pPr>
      <w:rPr>
        <w:rFonts w:ascii="Symbol" w:hAnsi="Symbol" w:hint="default"/>
      </w:rPr>
    </w:lvl>
    <w:lvl w:ilvl="7" w:tplc="B56EC3B4">
      <w:start w:val="1"/>
      <w:numFmt w:val="bullet"/>
      <w:lvlText w:val="o"/>
      <w:lvlJc w:val="left"/>
      <w:pPr>
        <w:ind w:left="5760" w:hanging="360"/>
      </w:pPr>
      <w:rPr>
        <w:rFonts w:ascii="Courier New" w:hAnsi="Courier New" w:hint="default"/>
      </w:rPr>
    </w:lvl>
    <w:lvl w:ilvl="8" w:tplc="5FF479D2">
      <w:start w:val="1"/>
      <w:numFmt w:val="bullet"/>
      <w:lvlText w:val=""/>
      <w:lvlJc w:val="left"/>
      <w:pPr>
        <w:ind w:left="6480" w:hanging="360"/>
      </w:pPr>
      <w:rPr>
        <w:rFonts w:ascii="Wingdings" w:hAnsi="Wingdings" w:hint="default"/>
      </w:rPr>
    </w:lvl>
  </w:abstractNum>
  <w:abstractNum w:abstractNumId="12" w15:restartNumberingAfterBreak="0">
    <w:nsid w:val="1D573DAE"/>
    <w:multiLevelType w:val="hybridMultilevel"/>
    <w:tmpl w:val="E5AA6D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EDA36B3"/>
    <w:multiLevelType w:val="hybridMultilevel"/>
    <w:tmpl w:val="4900D7E8"/>
    <w:lvl w:ilvl="0" w:tplc="04070001">
      <w:start w:val="1"/>
      <w:numFmt w:val="bullet"/>
      <w:lvlText w:val=""/>
      <w:lvlJc w:val="left"/>
      <w:pPr>
        <w:ind w:left="723" w:hanging="360"/>
      </w:pPr>
      <w:rPr>
        <w:rFonts w:ascii="Symbol" w:hAnsi="Symbol" w:hint="default"/>
      </w:rPr>
    </w:lvl>
    <w:lvl w:ilvl="1" w:tplc="04070001">
      <w:start w:val="1"/>
      <w:numFmt w:val="bullet"/>
      <w:lvlText w:val=""/>
      <w:lvlJc w:val="left"/>
      <w:pPr>
        <w:ind w:left="1068" w:hanging="360"/>
      </w:pPr>
      <w:rPr>
        <w:rFonts w:ascii="Symbol" w:hAnsi="Symbol"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14" w15:restartNumberingAfterBreak="0">
    <w:nsid w:val="20936DFB"/>
    <w:multiLevelType w:val="hybridMultilevel"/>
    <w:tmpl w:val="DD1E742A"/>
    <w:lvl w:ilvl="0" w:tplc="6E2877C8">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219A3794"/>
    <w:multiLevelType w:val="hybridMultilevel"/>
    <w:tmpl w:val="CE6243D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8701314"/>
    <w:multiLevelType w:val="hybridMultilevel"/>
    <w:tmpl w:val="1FEC20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89F0A70"/>
    <w:multiLevelType w:val="hybridMultilevel"/>
    <w:tmpl w:val="1952A078"/>
    <w:lvl w:ilvl="0" w:tplc="0407000F">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9420D84"/>
    <w:multiLevelType w:val="hybridMultilevel"/>
    <w:tmpl w:val="875413A0"/>
    <w:lvl w:ilvl="0" w:tplc="A25AD06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DF54ED0"/>
    <w:multiLevelType w:val="hybridMultilevel"/>
    <w:tmpl w:val="B2D2D4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3C70486"/>
    <w:multiLevelType w:val="hybridMultilevel"/>
    <w:tmpl w:val="F6420B86"/>
    <w:lvl w:ilvl="0" w:tplc="929A99FC">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69C3AFD"/>
    <w:multiLevelType w:val="multilevel"/>
    <w:tmpl w:val="8740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C835A1"/>
    <w:multiLevelType w:val="hybridMultilevel"/>
    <w:tmpl w:val="64D4B7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85224BB"/>
    <w:multiLevelType w:val="hybridMultilevel"/>
    <w:tmpl w:val="D27427B4"/>
    <w:lvl w:ilvl="0" w:tplc="52B416B8">
      <w:numFmt w:val="bullet"/>
      <w:lvlText w:val="-"/>
      <w:lvlJc w:val="left"/>
      <w:pPr>
        <w:ind w:left="720" w:hanging="360"/>
      </w:pPr>
      <w:rPr>
        <w:rFonts w:ascii="Arial" w:eastAsiaTheme="minorHAns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4BB356B5"/>
    <w:multiLevelType w:val="hybridMultilevel"/>
    <w:tmpl w:val="38F8D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E485A25"/>
    <w:multiLevelType w:val="hybridMultilevel"/>
    <w:tmpl w:val="B450EFEE"/>
    <w:lvl w:ilvl="0" w:tplc="0407000B">
      <w:start w:val="1"/>
      <w:numFmt w:val="bullet"/>
      <w:lvlText w:val=""/>
      <w:lvlJc w:val="left"/>
      <w:pPr>
        <w:ind w:left="360" w:hanging="360"/>
      </w:pPr>
      <w:rPr>
        <w:rFonts w:ascii="Wingdings" w:hAnsi="Wingdings" w:hint="default"/>
      </w:rPr>
    </w:lvl>
    <w:lvl w:ilvl="1" w:tplc="340A0001">
      <w:start w:val="1"/>
      <w:numFmt w:val="bullet"/>
      <w:lvlText w:val=""/>
      <w:lvlJc w:val="left"/>
      <w:pPr>
        <w:ind w:left="36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F523BBB"/>
    <w:multiLevelType w:val="hybridMultilevel"/>
    <w:tmpl w:val="8C9841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70C233B"/>
    <w:multiLevelType w:val="hybridMultilevel"/>
    <w:tmpl w:val="B170824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6687455"/>
    <w:multiLevelType w:val="hybridMultilevel"/>
    <w:tmpl w:val="4858E02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9" w15:restartNumberingAfterBreak="0">
    <w:nsid w:val="685D170D"/>
    <w:multiLevelType w:val="hybridMultilevel"/>
    <w:tmpl w:val="F3EAF0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6CED1865"/>
    <w:multiLevelType w:val="hybridMultilevel"/>
    <w:tmpl w:val="D6BA22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6ECC66C9"/>
    <w:multiLevelType w:val="hybridMultilevel"/>
    <w:tmpl w:val="72102F98"/>
    <w:lvl w:ilvl="0" w:tplc="5876377E">
      <w:start w:val="1"/>
      <w:numFmt w:val="bullet"/>
      <w:lvlText w:val="§"/>
      <w:lvlJc w:val="left"/>
      <w:pPr>
        <w:ind w:left="720" w:hanging="360"/>
      </w:pPr>
      <w:rPr>
        <w:rFonts w:ascii="Wingdings" w:hAnsi="Wingdings" w:hint="default"/>
      </w:rPr>
    </w:lvl>
    <w:lvl w:ilvl="1" w:tplc="24F63898">
      <w:start w:val="1"/>
      <w:numFmt w:val="bullet"/>
      <w:lvlText w:val="o"/>
      <w:lvlJc w:val="left"/>
      <w:pPr>
        <w:ind w:left="1440" w:hanging="360"/>
      </w:pPr>
      <w:rPr>
        <w:rFonts w:ascii="Courier New" w:hAnsi="Courier New" w:hint="default"/>
      </w:rPr>
    </w:lvl>
    <w:lvl w:ilvl="2" w:tplc="92925902">
      <w:start w:val="1"/>
      <w:numFmt w:val="bullet"/>
      <w:lvlText w:val=""/>
      <w:lvlJc w:val="left"/>
      <w:pPr>
        <w:ind w:left="2160" w:hanging="360"/>
      </w:pPr>
      <w:rPr>
        <w:rFonts w:ascii="Wingdings" w:hAnsi="Wingdings" w:hint="default"/>
      </w:rPr>
    </w:lvl>
    <w:lvl w:ilvl="3" w:tplc="023C22F0">
      <w:start w:val="1"/>
      <w:numFmt w:val="bullet"/>
      <w:lvlText w:val=""/>
      <w:lvlJc w:val="left"/>
      <w:pPr>
        <w:ind w:left="2880" w:hanging="360"/>
      </w:pPr>
      <w:rPr>
        <w:rFonts w:ascii="Symbol" w:hAnsi="Symbol" w:hint="default"/>
      </w:rPr>
    </w:lvl>
    <w:lvl w:ilvl="4" w:tplc="AB1E3F60">
      <w:start w:val="1"/>
      <w:numFmt w:val="bullet"/>
      <w:lvlText w:val="o"/>
      <w:lvlJc w:val="left"/>
      <w:pPr>
        <w:ind w:left="3600" w:hanging="360"/>
      </w:pPr>
      <w:rPr>
        <w:rFonts w:ascii="Courier New" w:hAnsi="Courier New" w:hint="default"/>
      </w:rPr>
    </w:lvl>
    <w:lvl w:ilvl="5" w:tplc="951E41C8">
      <w:start w:val="1"/>
      <w:numFmt w:val="bullet"/>
      <w:lvlText w:val=""/>
      <w:lvlJc w:val="left"/>
      <w:pPr>
        <w:ind w:left="4320" w:hanging="360"/>
      </w:pPr>
      <w:rPr>
        <w:rFonts w:ascii="Wingdings" w:hAnsi="Wingdings" w:hint="default"/>
      </w:rPr>
    </w:lvl>
    <w:lvl w:ilvl="6" w:tplc="09ECF636">
      <w:start w:val="1"/>
      <w:numFmt w:val="bullet"/>
      <w:lvlText w:val=""/>
      <w:lvlJc w:val="left"/>
      <w:pPr>
        <w:ind w:left="5040" w:hanging="360"/>
      </w:pPr>
      <w:rPr>
        <w:rFonts w:ascii="Symbol" w:hAnsi="Symbol" w:hint="default"/>
      </w:rPr>
    </w:lvl>
    <w:lvl w:ilvl="7" w:tplc="38487B6C">
      <w:start w:val="1"/>
      <w:numFmt w:val="bullet"/>
      <w:lvlText w:val="o"/>
      <w:lvlJc w:val="left"/>
      <w:pPr>
        <w:ind w:left="5760" w:hanging="360"/>
      </w:pPr>
      <w:rPr>
        <w:rFonts w:ascii="Courier New" w:hAnsi="Courier New" w:hint="default"/>
      </w:rPr>
    </w:lvl>
    <w:lvl w:ilvl="8" w:tplc="67E2A7BE">
      <w:start w:val="1"/>
      <w:numFmt w:val="bullet"/>
      <w:lvlText w:val=""/>
      <w:lvlJc w:val="left"/>
      <w:pPr>
        <w:ind w:left="6480" w:hanging="360"/>
      </w:pPr>
      <w:rPr>
        <w:rFonts w:ascii="Wingdings" w:hAnsi="Wingdings" w:hint="default"/>
      </w:rPr>
    </w:lvl>
  </w:abstractNum>
  <w:abstractNum w:abstractNumId="32" w15:restartNumberingAfterBreak="0">
    <w:nsid w:val="72126EF1"/>
    <w:multiLevelType w:val="hybridMultilevel"/>
    <w:tmpl w:val="4D2CEDA0"/>
    <w:lvl w:ilvl="0" w:tplc="49FE066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64F0802"/>
    <w:multiLevelType w:val="hybridMultilevel"/>
    <w:tmpl w:val="547456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703049A"/>
    <w:multiLevelType w:val="multilevel"/>
    <w:tmpl w:val="8FFC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476659"/>
    <w:multiLevelType w:val="hybridMultilevel"/>
    <w:tmpl w:val="02DABCFE"/>
    <w:lvl w:ilvl="0" w:tplc="6E2877C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E13740C"/>
    <w:multiLevelType w:val="hybridMultilevel"/>
    <w:tmpl w:val="C81C8E52"/>
    <w:lvl w:ilvl="0" w:tplc="A232CE38">
      <w:start w:val="21"/>
      <w:numFmt w:val="bullet"/>
      <w:lvlText w:val="-"/>
      <w:lvlJc w:val="left"/>
      <w:pPr>
        <w:ind w:left="720" w:hanging="360"/>
      </w:pPr>
      <w:rPr>
        <w:rFonts w:ascii="Arial" w:eastAsia="Times New Roman"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31"/>
  </w:num>
  <w:num w:numId="4">
    <w:abstractNumId w:val="3"/>
  </w:num>
  <w:num w:numId="5">
    <w:abstractNumId w:val="25"/>
  </w:num>
  <w:num w:numId="6">
    <w:abstractNumId w:val="8"/>
  </w:num>
  <w:num w:numId="7">
    <w:abstractNumId w:val="17"/>
  </w:num>
  <w:num w:numId="8">
    <w:abstractNumId w:val="1"/>
  </w:num>
  <w:num w:numId="9">
    <w:abstractNumId w:val="9"/>
  </w:num>
  <w:num w:numId="10">
    <w:abstractNumId w:val="13"/>
  </w:num>
  <w:num w:numId="11">
    <w:abstractNumId w:val="24"/>
  </w:num>
  <w:num w:numId="12">
    <w:abstractNumId w:val="18"/>
  </w:num>
  <w:num w:numId="13">
    <w:abstractNumId w:val="12"/>
  </w:num>
  <w:num w:numId="14">
    <w:abstractNumId w:val="10"/>
  </w:num>
  <w:num w:numId="15">
    <w:abstractNumId w:val="6"/>
  </w:num>
  <w:num w:numId="16">
    <w:abstractNumId w:val="20"/>
  </w:num>
  <w:num w:numId="17">
    <w:abstractNumId w:val="29"/>
  </w:num>
  <w:num w:numId="18">
    <w:abstractNumId w:val="14"/>
  </w:num>
  <w:num w:numId="19">
    <w:abstractNumId w:val="35"/>
  </w:num>
  <w:num w:numId="20">
    <w:abstractNumId w:val="27"/>
  </w:num>
  <w:num w:numId="21">
    <w:abstractNumId w:val="26"/>
  </w:num>
  <w:num w:numId="22">
    <w:abstractNumId w:val="33"/>
  </w:num>
  <w:num w:numId="23">
    <w:abstractNumId w:val="19"/>
  </w:num>
  <w:num w:numId="24">
    <w:abstractNumId w:val="2"/>
  </w:num>
  <w:num w:numId="25">
    <w:abstractNumId w:val="5"/>
  </w:num>
  <w:num w:numId="26">
    <w:abstractNumId w:val="16"/>
  </w:num>
  <w:num w:numId="27">
    <w:abstractNumId w:val="32"/>
  </w:num>
  <w:num w:numId="28">
    <w:abstractNumId w:val="15"/>
  </w:num>
  <w:num w:numId="29">
    <w:abstractNumId w:val="21"/>
  </w:num>
  <w:num w:numId="30">
    <w:abstractNumId w:val="7"/>
  </w:num>
  <w:num w:numId="31">
    <w:abstractNumId w:val="28"/>
  </w:num>
  <w:num w:numId="32">
    <w:abstractNumId w:val="22"/>
  </w:num>
  <w:num w:numId="33">
    <w:abstractNumId w:val="23"/>
  </w:num>
  <w:num w:numId="34">
    <w:abstractNumId w:val="4"/>
  </w:num>
  <w:num w:numId="35">
    <w:abstractNumId w:val="34"/>
  </w:num>
  <w:num w:numId="36">
    <w:abstractNumId w:val="30"/>
  </w:num>
  <w:num w:numId="37">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doNotTrackFormatting/>
  <w:defaultTabStop w:val="708"/>
  <w:hyphenationZone w:val="425"/>
  <w:characterSpacingControl w:val="doNotCompress"/>
  <w:hdrShapeDefaults>
    <o:shapedefaults v:ext="edit" spidmax="6145"/>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00"/>
    <w:rsid w:val="00000129"/>
    <w:rsid w:val="00001330"/>
    <w:rsid w:val="00001A90"/>
    <w:rsid w:val="00003636"/>
    <w:rsid w:val="000039F2"/>
    <w:rsid w:val="000077B6"/>
    <w:rsid w:val="00016F44"/>
    <w:rsid w:val="000224A3"/>
    <w:rsid w:val="000239EE"/>
    <w:rsid w:val="000249FF"/>
    <w:rsid w:val="00024EF3"/>
    <w:rsid w:val="00025058"/>
    <w:rsid w:val="00025157"/>
    <w:rsid w:val="000251C0"/>
    <w:rsid w:val="00025DC8"/>
    <w:rsid w:val="00026771"/>
    <w:rsid w:val="00027929"/>
    <w:rsid w:val="000304BC"/>
    <w:rsid w:val="0003135B"/>
    <w:rsid w:val="000314F9"/>
    <w:rsid w:val="0003434B"/>
    <w:rsid w:val="0003516E"/>
    <w:rsid w:val="00037736"/>
    <w:rsid w:val="00043A47"/>
    <w:rsid w:val="00043CA8"/>
    <w:rsid w:val="00044521"/>
    <w:rsid w:val="000462EF"/>
    <w:rsid w:val="0005008B"/>
    <w:rsid w:val="000533FA"/>
    <w:rsid w:val="000534F6"/>
    <w:rsid w:val="00054A6A"/>
    <w:rsid w:val="000551B7"/>
    <w:rsid w:val="00057305"/>
    <w:rsid w:val="00060D07"/>
    <w:rsid w:val="0006144C"/>
    <w:rsid w:val="0006150D"/>
    <w:rsid w:val="00061EF5"/>
    <w:rsid w:val="0006204F"/>
    <w:rsid w:val="00062471"/>
    <w:rsid w:val="000646FC"/>
    <w:rsid w:val="00065519"/>
    <w:rsid w:val="00065BE4"/>
    <w:rsid w:val="0006644C"/>
    <w:rsid w:val="000664E0"/>
    <w:rsid w:val="00067A32"/>
    <w:rsid w:val="000704DC"/>
    <w:rsid w:val="00070939"/>
    <w:rsid w:val="0007203C"/>
    <w:rsid w:val="000730A0"/>
    <w:rsid w:val="00073335"/>
    <w:rsid w:val="00074A9C"/>
    <w:rsid w:val="00075615"/>
    <w:rsid w:val="00082F0D"/>
    <w:rsid w:val="00085477"/>
    <w:rsid w:val="0008618F"/>
    <w:rsid w:val="000863C0"/>
    <w:rsid w:val="000864F7"/>
    <w:rsid w:val="000875FC"/>
    <w:rsid w:val="0009155B"/>
    <w:rsid w:val="00091821"/>
    <w:rsid w:val="0009707A"/>
    <w:rsid w:val="000A1308"/>
    <w:rsid w:val="000A24CC"/>
    <w:rsid w:val="000A2958"/>
    <w:rsid w:val="000A45E3"/>
    <w:rsid w:val="000A533D"/>
    <w:rsid w:val="000A5C66"/>
    <w:rsid w:val="000A79F1"/>
    <w:rsid w:val="000A7CC5"/>
    <w:rsid w:val="000B02EA"/>
    <w:rsid w:val="000B2380"/>
    <w:rsid w:val="000B27C6"/>
    <w:rsid w:val="000B3849"/>
    <w:rsid w:val="000B699D"/>
    <w:rsid w:val="000C01E0"/>
    <w:rsid w:val="000C0CBF"/>
    <w:rsid w:val="000C1C66"/>
    <w:rsid w:val="000C4382"/>
    <w:rsid w:val="000C541E"/>
    <w:rsid w:val="000D056D"/>
    <w:rsid w:val="000D1900"/>
    <w:rsid w:val="000D2509"/>
    <w:rsid w:val="000D3251"/>
    <w:rsid w:val="000D3341"/>
    <w:rsid w:val="000D4290"/>
    <w:rsid w:val="000D44DE"/>
    <w:rsid w:val="000D56E1"/>
    <w:rsid w:val="000D575E"/>
    <w:rsid w:val="000D6013"/>
    <w:rsid w:val="000D6297"/>
    <w:rsid w:val="000D76E8"/>
    <w:rsid w:val="000E0224"/>
    <w:rsid w:val="000E02DC"/>
    <w:rsid w:val="000E0F20"/>
    <w:rsid w:val="000E227F"/>
    <w:rsid w:val="000E5482"/>
    <w:rsid w:val="000E7D0C"/>
    <w:rsid w:val="000F01D7"/>
    <w:rsid w:val="000F1C7E"/>
    <w:rsid w:val="000F1F15"/>
    <w:rsid w:val="000F1F16"/>
    <w:rsid w:val="000F1FF0"/>
    <w:rsid w:val="000F2418"/>
    <w:rsid w:val="000F36AE"/>
    <w:rsid w:val="000F4624"/>
    <w:rsid w:val="000F6257"/>
    <w:rsid w:val="000F790B"/>
    <w:rsid w:val="00101900"/>
    <w:rsid w:val="00101F0D"/>
    <w:rsid w:val="00101FDB"/>
    <w:rsid w:val="00104938"/>
    <w:rsid w:val="00104A7A"/>
    <w:rsid w:val="00106E0D"/>
    <w:rsid w:val="001073C2"/>
    <w:rsid w:val="00107824"/>
    <w:rsid w:val="00110944"/>
    <w:rsid w:val="00110EE2"/>
    <w:rsid w:val="00111459"/>
    <w:rsid w:val="001121DA"/>
    <w:rsid w:val="00112883"/>
    <w:rsid w:val="00112ED8"/>
    <w:rsid w:val="001130BA"/>
    <w:rsid w:val="001130C5"/>
    <w:rsid w:val="0011320C"/>
    <w:rsid w:val="00114F10"/>
    <w:rsid w:val="0011508B"/>
    <w:rsid w:val="00116204"/>
    <w:rsid w:val="00117BBC"/>
    <w:rsid w:val="00122C14"/>
    <w:rsid w:val="001231BC"/>
    <w:rsid w:val="00123B68"/>
    <w:rsid w:val="001275F6"/>
    <w:rsid w:val="00133E57"/>
    <w:rsid w:val="001351A9"/>
    <w:rsid w:val="00135B54"/>
    <w:rsid w:val="00136B39"/>
    <w:rsid w:val="00146660"/>
    <w:rsid w:val="00150388"/>
    <w:rsid w:val="001515A3"/>
    <w:rsid w:val="00151F45"/>
    <w:rsid w:val="00152FA8"/>
    <w:rsid w:val="00153A2F"/>
    <w:rsid w:val="00153CD8"/>
    <w:rsid w:val="00156068"/>
    <w:rsid w:val="00157BE2"/>
    <w:rsid w:val="00163322"/>
    <w:rsid w:val="001652B7"/>
    <w:rsid w:val="00165B8A"/>
    <w:rsid w:val="00165E31"/>
    <w:rsid w:val="00171250"/>
    <w:rsid w:val="00172121"/>
    <w:rsid w:val="001728C1"/>
    <w:rsid w:val="00172B7B"/>
    <w:rsid w:val="001734B1"/>
    <w:rsid w:val="0017397E"/>
    <w:rsid w:val="00173B43"/>
    <w:rsid w:val="00174D1A"/>
    <w:rsid w:val="00175019"/>
    <w:rsid w:val="001753A3"/>
    <w:rsid w:val="00175B42"/>
    <w:rsid w:val="00175E41"/>
    <w:rsid w:val="00175EB1"/>
    <w:rsid w:val="001775CE"/>
    <w:rsid w:val="00177FC2"/>
    <w:rsid w:val="001813DD"/>
    <w:rsid w:val="0018218C"/>
    <w:rsid w:val="001825DF"/>
    <w:rsid w:val="0018430C"/>
    <w:rsid w:val="00186712"/>
    <w:rsid w:val="00186A4A"/>
    <w:rsid w:val="00187D0A"/>
    <w:rsid w:val="00187DC9"/>
    <w:rsid w:val="0018B028"/>
    <w:rsid w:val="00190868"/>
    <w:rsid w:val="00190F69"/>
    <w:rsid w:val="00191313"/>
    <w:rsid w:val="001931E8"/>
    <w:rsid w:val="00195337"/>
    <w:rsid w:val="0019544E"/>
    <w:rsid w:val="00195C5C"/>
    <w:rsid w:val="001A11C4"/>
    <w:rsid w:val="001A1B09"/>
    <w:rsid w:val="001A1CC9"/>
    <w:rsid w:val="001A2088"/>
    <w:rsid w:val="001A2D9C"/>
    <w:rsid w:val="001A5DEA"/>
    <w:rsid w:val="001A5F88"/>
    <w:rsid w:val="001B107A"/>
    <w:rsid w:val="001B475F"/>
    <w:rsid w:val="001B4AF9"/>
    <w:rsid w:val="001B62B2"/>
    <w:rsid w:val="001B63BC"/>
    <w:rsid w:val="001B6D4D"/>
    <w:rsid w:val="001C07C7"/>
    <w:rsid w:val="001C3841"/>
    <w:rsid w:val="001C3CC0"/>
    <w:rsid w:val="001C4A22"/>
    <w:rsid w:val="001C58EA"/>
    <w:rsid w:val="001C650A"/>
    <w:rsid w:val="001D053F"/>
    <w:rsid w:val="001D1F9F"/>
    <w:rsid w:val="001D28F3"/>
    <w:rsid w:val="001D5333"/>
    <w:rsid w:val="001D5A26"/>
    <w:rsid w:val="001D7845"/>
    <w:rsid w:val="001E0F57"/>
    <w:rsid w:val="001E0FAF"/>
    <w:rsid w:val="001E18D9"/>
    <w:rsid w:val="001E1D16"/>
    <w:rsid w:val="001E3230"/>
    <w:rsid w:val="001E3825"/>
    <w:rsid w:val="001E7143"/>
    <w:rsid w:val="001F0339"/>
    <w:rsid w:val="001F0A0F"/>
    <w:rsid w:val="001F1083"/>
    <w:rsid w:val="001F1887"/>
    <w:rsid w:val="001F1B2B"/>
    <w:rsid w:val="001F22D9"/>
    <w:rsid w:val="001F291F"/>
    <w:rsid w:val="001F2A0D"/>
    <w:rsid w:val="001F2F56"/>
    <w:rsid w:val="001F687A"/>
    <w:rsid w:val="001F69E1"/>
    <w:rsid w:val="001F6A3B"/>
    <w:rsid w:val="0020117A"/>
    <w:rsid w:val="00203319"/>
    <w:rsid w:val="00205815"/>
    <w:rsid w:val="00205E99"/>
    <w:rsid w:val="00207EBF"/>
    <w:rsid w:val="002100AC"/>
    <w:rsid w:val="00210ED4"/>
    <w:rsid w:val="00225929"/>
    <w:rsid w:val="002262A1"/>
    <w:rsid w:val="00226E1B"/>
    <w:rsid w:val="00230974"/>
    <w:rsid w:val="00233052"/>
    <w:rsid w:val="00233263"/>
    <w:rsid w:val="002345B4"/>
    <w:rsid w:val="0023517B"/>
    <w:rsid w:val="00236652"/>
    <w:rsid w:val="00236E2A"/>
    <w:rsid w:val="002400F7"/>
    <w:rsid w:val="00240ECB"/>
    <w:rsid w:val="00242DE9"/>
    <w:rsid w:val="00243B79"/>
    <w:rsid w:val="00244D77"/>
    <w:rsid w:val="0024544D"/>
    <w:rsid w:val="0024568E"/>
    <w:rsid w:val="00245BBE"/>
    <w:rsid w:val="00245D33"/>
    <w:rsid w:val="00246C24"/>
    <w:rsid w:val="002471E8"/>
    <w:rsid w:val="00251987"/>
    <w:rsid w:val="0025263D"/>
    <w:rsid w:val="002532B6"/>
    <w:rsid w:val="0025724F"/>
    <w:rsid w:val="00257424"/>
    <w:rsid w:val="00257BBF"/>
    <w:rsid w:val="002616A5"/>
    <w:rsid w:val="00261B0D"/>
    <w:rsid w:val="00263512"/>
    <w:rsid w:val="00263C7C"/>
    <w:rsid w:val="00263E9E"/>
    <w:rsid w:val="0026650B"/>
    <w:rsid w:val="00267AE3"/>
    <w:rsid w:val="002706FD"/>
    <w:rsid w:val="00271412"/>
    <w:rsid w:val="00271F16"/>
    <w:rsid w:val="0027472D"/>
    <w:rsid w:val="00274FE4"/>
    <w:rsid w:val="00275CBA"/>
    <w:rsid w:val="00276CBA"/>
    <w:rsid w:val="00277293"/>
    <w:rsid w:val="00277DE9"/>
    <w:rsid w:val="00280A9C"/>
    <w:rsid w:val="00283AD2"/>
    <w:rsid w:val="002847D4"/>
    <w:rsid w:val="00284A2B"/>
    <w:rsid w:val="002860D8"/>
    <w:rsid w:val="002863BA"/>
    <w:rsid w:val="00290685"/>
    <w:rsid w:val="002909BE"/>
    <w:rsid w:val="00292CF0"/>
    <w:rsid w:val="00294E4A"/>
    <w:rsid w:val="00294F6A"/>
    <w:rsid w:val="002956B0"/>
    <w:rsid w:val="002A0930"/>
    <w:rsid w:val="002A3956"/>
    <w:rsid w:val="002A407F"/>
    <w:rsid w:val="002A41F1"/>
    <w:rsid w:val="002A4427"/>
    <w:rsid w:val="002A5078"/>
    <w:rsid w:val="002A7038"/>
    <w:rsid w:val="002B01DA"/>
    <w:rsid w:val="002B053C"/>
    <w:rsid w:val="002B10BA"/>
    <w:rsid w:val="002B10FB"/>
    <w:rsid w:val="002B18CC"/>
    <w:rsid w:val="002B19F1"/>
    <w:rsid w:val="002B1DAD"/>
    <w:rsid w:val="002B211C"/>
    <w:rsid w:val="002B23DB"/>
    <w:rsid w:val="002B352E"/>
    <w:rsid w:val="002B5FC6"/>
    <w:rsid w:val="002B6955"/>
    <w:rsid w:val="002B7EF0"/>
    <w:rsid w:val="002C2D6A"/>
    <w:rsid w:val="002C318A"/>
    <w:rsid w:val="002C5E42"/>
    <w:rsid w:val="002D030B"/>
    <w:rsid w:val="002D3040"/>
    <w:rsid w:val="002D342A"/>
    <w:rsid w:val="002D60BA"/>
    <w:rsid w:val="002D7531"/>
    <w:rsid w:val="002E2E28"/>
    <w:rsid w:val="002E5749"/>
    <w:rsid w:val="002F0487"/>
    <w:rsid w:val="002F0CED"/>
    <w:rsid w:val="002F10A1"/>
    <w:rsid w:val="002F14BE"/>
    <w:rsid w:val="002F1A77"/>
    <w:rsid w:val="002F3413"/>
    <w:rsid w:val="002F3AB9"/>
    <w:rsid w:val="002F61B2"/>
    <w:rsid w:val="002F630A"/>
    <w:rsid w:val="002F65B8"/>
    <w:rsid w:val="002F662F"/>
    <w:rsid w:val="002F6C43"/>
    <w:rsid w:val="00300040"/>
    <w:rsid w:val="00300953"/>
    <w:rsid w:val="003031D2"/>
    <w:rsid w:val="0030432F"/>
    <w:rsid w:val="0031100D"/>
    <w:rsid w:val="00311774"/>
    <w:rsid w:val="003123FF"/>
    <w:rsid w:val="003128D7"/>
    <w:rsid w:val="00312E1B"/>
    <w:rsid w:val="003132FD"/>
    <w:rsid w:val="00314CD6"/>
    <w:rsid w:val="00315A77"/>
    <w:rsid w:val="00317DA8"/>
    <w:rsid w:val="00322441"/>
    <w:rsid w:val="00323B37"/>
    <w:rsid w:val="0032424B"/>
    <w:rsid w:val="00324AAC"/>
    <w:rsid w:val="003306FA"/>
    <w:rsid w:val="00333526"/>
    <w:rsid w:val="0033397F"/>
    <w:rsid w:val="00333EFE"/>
    <w:rsid w:val="00337275"/>
    <w:rsid w:val="00344279"/>
    <w:rsid w:val="0034427B"/>
    <w:rsid w:val="00344D1B"/>
    <w:rsid w:val="00346FC1"/>
    <w:rsid w:val="00347654"/>
    <w:rsid w:val="00347E00"/>
    <w:rsid w:val="00350F59"/>
    <w:rsid w:val="0035300F"/>
    <w:rsid w:val="00354484"/>
    <w:rsid w:val="00354557"/>
    <w:rsid w:val="00355025"/>
    <w:rsid w:val="00356A47"/>
    <w:rsid w:val="00357884"/>
    <w:rsid w:val="0036084B"/>
    <w:rsid w:val="003659C5"/>
    <w:rsid w:val="00366A1B"/>
    <w:rsid w:val="00366C2A"/>
    <w:rsid w:val="00366D17"/>
    <w:rsid w:val="00366E80"/>
    <w:rsid w:val="00371DF3"/>
    <w:rsid w:val="003726CE"/>
    <w:rsid w:val="003727BF"/>
    <w:rsid w:val="00373B6F"/>
    <w:rsid w:val="00376054"/>
    <w:rsid w:val="0037613A"/>
    <w:rsid w:val="003817B0"/>
    <w:rsid w:val="0038187B"/>
    <w:rsid w:val="00386DB4"/>
    <w:rsid w:val="00387E99"/>
    <w:rsid w:val="0039094D"/>
    <w:rsid w:val="00391A7A"/>
    <w:rsid w:val="00393703"/>
    <w:rsid w:val="003939E6"/>
    <w:rsid w:val="003942B2"/>
    <w:rsid w:val="003949E4"/>
    <w:rsid w:val="0039507C"/>
    <w:rsid w:val="00395F45"/>
    <w:rsid w:val="003A30B6"/>
    <w:rsid w:val="003A311C"/>
    <w:rsid w:val="003A58D7"/>
    <w:rsid w:val="003A71DD"/>
    <w:rsid w:val="003B0AD6"/>
    <w:rsid w:val="003B1670"/>
    <w:rsid w:val="003B16BD"/>
    <w:rsid w:val="003B39EB"/>
    <w:rsid w:val="003B4BDC"/>
    <w:rsid w:val="003B50DD"/>
    <w:rsid w:val="003B5CCC"/>
    <w:rsid w:val="003B76F0"/>
    <w:rsid w:val="003B78B8"/>
    <w:rsid w:val="003B7DB0"/>
    <w:rsid w:val="003C3B5D"/>
    <w:rsid w:val="003C4A7A"/>
    <w:rsid w:val="003C5808"/>
    <w:rsid w:val="003C589C"/>
    <w:rsid w:val="003C7433"/>
    <w:rsid w:val="003D0BB0"/>
    <w:rsid w:val="003D1B0D"/>
    <w:rsid w:val="003D1F42"/>
    <w:rsid w:val="003D1F8C"/>
    <w:rsid w:val="003D2C85"/>
    <w:rsid w:val="003D36D3"/>
    <w:rsid w:val="003D55DB"/>
    <w:rsid w:val="003D57C5"/>
    <w:rsid w:val="003D7934"/>
    <w:rsid w:val="003E0496"/>
    <w:rsid w:val="003E3344"/>
    <w:rsid w:val="003E3CDA"/>
    <w:rsid w:val="003E4286"/>
    <w:rsid w:val="003E4DC1"/>
    <w:rsid w:val="003E77B9"/>
    <w:rsid w:val="003F0737"/>
    <w:rsid w:val="003F307D"/>
    <w:rsid w:val="003F5922"/>
    <w:rsid w:val="003F5D89"/>
    <w:rsid w:val="003F6808"/>
    <w:rsid w:val="003F6EC9"/>
    <w:rsid w:val="003F7A92"/>
    <w:rsid w:val="00401086"/>
    <w:rsid w:val="00401E2F"/>
    <w:rsid w:val="0040399B"/>
    <w:rsid w:val="004046BC"/>
    <w:rsid w:val="0040769B"/>
    <w:rsid w:val="004079AD"/>
    <w:rsid w:val="00411187"/>
    <w:rsid w:val="0041249B"/>
    <w:rsid w:val="00413408"/>
    <w:rsid w:val="00413C76"/>
    <w:rsid w:val="004143FA"/>
    <w:rsid w:val="00414F6C"/>
    <w:rsid w:val="00414F87"/>
    <w:rsid w:val="004155FC"/>
    <w:rsid w:val="00415D27"/>
    <w:rsid w:val="00416641"/>
    <w:rsid w:val="00417B4F"/>
    <w:rsid w:val="00420620"/>
    <w:rsid w:val="00422349"/>
    <w:rsid w:val="00423261"/>
    <w:rsid w:val="00424E2B"/>
    <w:rsid w:val="00424F91"/>
    <w:rsid w:val="004277FE"/>
    <w:rsid w:val="004327F3"/>
    <w:rsid w:val="00432AE7"/>
    <w:rsid w:val="004348BD"/>
    <w:rsid w:val="00434EEF"/>
    <w:rsid w:val="00435542"/>
    <w:rsid w:val="00437253"/>
    <w:rsid w:val="00441234"/>
    <w:rsid w:val="004419D8"/>
    <w:rsid w:val="004419F7"/>
    <w:rsid w:val="00441FCB"/>
    <w:rsid w:val="00442B4A"/>
    <w:rsid w:val="0044304B"/>
    <w:rsid w:val="004433FF"/>
    <w:rsid w:val="00443466"/>
    <w:rsid w:val="004435ED"/>
    <w:rsid w:val="004437E3"/>
    <w:rsid w:val="00444184"/>
    <w:rsid w:val="004459C2"/>
    <w:rsid w:val="00447022"/>
    <w:rsid w:val="004478FA"/>
    <w:rsid w:val="00450154"/>
    <w:rsid w:val="00450DA9"/>
    <w:rsid w:val="004515EF"/>
    <w:rsid w:val="004520BD"/>
    <w:rsid w:val="00454DDE"/>
    <w:rsid w:val="004577A8"/>
    <w:rsid w:val="004617A5"/>
    <w:rsid w:val="004617F5"/>
    <w:rsid w:val="0046278B"/>
    <w:rsid w:val="00463EC1"/>
    <w:rsid w:val="0046430B"/>
    <w:rsid w:val="00464819"/>
    <w:rsid w:val="00465DC2"/>
    <w:rsid w:val="00466305"/>
    <w:rsid w:val="004666E2"/>
    <w:rsid w:val="00466B3A"/>
    <w:rsid w:val="00467A97"/>
    <w:rsid w:val="004726CB"/>
    <w:rsid w:val="004728BF"/>
    <w:rsid w:val="00472D4F"/>
    <w:rsid w:val="00473685"/>
    <w:rsid w:val="0047396F"/>
    <w:rsid w:val="00474652"/>
    <w:rsid w:val="00474A63"/>
    <w:rsid w:val="00474CF2"/>
    <w:rsid w:val="0047554F"/>
    <w:rsid w:val="00475A86"/>
    <w:rsid w:val="00475C23"/>
    <w:rsid w:val="004761BB"/>
    <w:rsid w:val="0047720E"/>
    <w:rsid w:val="00477CC2"/>
    <w:rsid w:val="00480099"/>
    <w:rsid w:val="0048079C"/>
    <w:rsid w:val="00480AA3"/>
    <w:rsid w:val="0048468D"/>
    <w:rsid w:val="004846DE"/>
    <w:rsid w:val="004847BB"/>
    <w:rsid w:val="004848A5"/>
    <w:rsid w:val="00484ADD"/>
    <w:rsid w:val="004850B5"/>
    <w:rsid w:val="00491CCD"/>
    <w:rsid w:val="00492215"/>
    <w:rsid w:val="0049249D"/>
    <w:rsid w:val="0049307C"/>
    <w:rsid w:val="00493E81"/>
    <w:rsid w:val="00497356"/>
    <w:rsid w:val="004A0DBA"/>
    <w:rsid w:val="004A1B86"/>
    <w:rsid w:val="004A223C"/>
    <w:rsid w:val="004A26BB"/>
    <w:rsid w:val="004A3F7F"/>
    <w:rsid w:val="004A53CA"/>
    <w:rsid w:val="004B0683"/>
    <w:rsid w:val="004B0C57"/>
    <w:rsid w:val="004B1181"/>
    <w:rsid w:val="004B1281"/>
    <w:rsid w:val="004B1782"/>
    <w:rsid w:val="004B303C"/>
    <w:rsid w:val="004B4FE8"/>
    <w:rsid w:val="004B611B"/>
    <w:rsid w:val="004B61BB"/>
    <w:rsid w:val="004C422F"/>
    <w:rsid w:val="004C4884"/>
    <w:rsid w:val="004C506D"/>
    <w:rsid w:val="004C68A9"/>
    <w:rsid w:val="004C6F37"/>
    <w:rsid w:val="004D0391"/>
    <w:rsid w:val="004D0787"/>
    <w:rsid w:val="004D2ED3"/>
    <w:rsid w:val="004D515F"/>
    <w:rsid w:val="004D7C0A"/>
    <w:rsid w:val="004E0B38"/>
    <w:rsid w:val="004E11A7"/>
    <w:rsid w:val="004E11DA"/>
    <w:rsid w:val="004E1DC8"/>
    <w:rsid w:val="004E2198"/>
    <w:rsid w:val="004E231E"/>
    <w:rsid w:val="004E3A48"/>
    <w:rsid w:val="004E443A"/>
    <w:rsid w:val="004E61D9"/>
    <w:rsid w:val="004E620B"/>
    <w:rsid w:val="004E6D72"/>
    <w:rsid w:val="004E7073"/>
    <w:rsid w:val="004F0342"/>
    <w:rsid w:val="004F1FA7"/>
    <w:rsid w:val="004F20DF"/>
    <w:rsid w:val="004F2A2E"/>
    <w:rsid w:val="004F2C0F"/>
    <w:rsid w:val="004F34F9"/>
    <w:rsid w:val="004F376A"/>
    <w:rsid w:val="004F3B78"/>
    <w:rsid w:val="004F6C75"/>
    <w:rsid w:val="00502BD3"/>
    <w:rsid w:val="00503811"/>
    <w:rsid w:val="005058D7"/>
    <w:rsid w:val="00506D9C"/>
    <w:rsid w:val="005074AC"/>
    <w:rsid w:val="00510035"/>
    <w:rsid w:val="005127D2"/>
    <w:rsid w:val="00512D82"/>
    <w:rsid w:val="00514817"/>
    <w:rsid w:val="0051520C"/>
    <w:rsid w:val="00520693"/>
    <w:rsid w:val="00521C87"/>
    <w:rsid w:val="0052477B"/>
    <w:rsid w:val="00524F6E"/>
    <w:rsid w:val="0052621D"/>
    <w:rsid w:val="005272D7"/>
    <w:rsid w:val="0053106F"/>
    <w:rsid w:val="00531334"/>
    <w:rsid w:val="005337B6"/>
    <w:rsid w:val="00533FAC"/>
    <w:rsid w:val="005341AA"/>
    <w:rsid w:val="0053534B"/>
    <w:rsid w:val="005354D2"/>
    <w:rsid w:val="00535C0F"/>
    <w:rsid w:val="005401FB"/>
    <w:rsid w:val="005410EA"/>
    <w:rsid w:val="005411CB"/>
    <w:rsid w:val="00543447"/>
    <w:rsid w:val="00543DB7"/>
    <w:rsid w:val="0054474A"/>
    <w:rsid w:val="00544DC4"/>
    <w:rsid w:val="00546123"/>
    <w:rsid w:val="00546926"/>
    <w:rsid w:val="00547FED"/>
    <w:rsid w:val="00551201"/>
    <w:rsid w:val="005520BE"/>
    <w:rsid w:val="00556509"/>
    <w:rsid w:val="00561828"/>
    <w:rsid w:val="005620D8"/>
    <w:rsid w:val="0056233E"/>
    <w:rsid w:val="005641F8"/>
    <w:rsid w:val="00570A8E"/>
    <w:rsid w:val="00571621"/>
    <w:rsid w:val="00571A46"/>
    <w:rsid w:val="00572C13"/>
    <w:rsid w:val="005733A2"/>
    <w:rsid w:val="0057503F"/>
    <w:rsid w:val="00575C58"/>
    <w:rsid w:val="005763E4"/>
    <w:rsid w:val="005772C0"/>
    <w:rsid w:val="00577BB1"/>
    <w:rsid w:val="00582AA5"/>
    <w:rsid w:val="00582E35"/>
    <w:rsid w:val="0058362C"/>
    <w:rsid w:val="0058460F"/>
    <w:rsid w:val="00584A37"/>
    <w:rsid w:val="00586505"/>
    <w:rsid w:val="005900DE"/>
    <w:rsid w:val="005909E5"/>
    <w:rsid w:val="005923B4"/>
    <w:rsid w:val="00593C10"/>
    <w:rsid w:val="00593F63"/>
    <w:rsid w:val="00596305"/>
    <w:rsid w:val="005A06EB"/>
    <w:rsid w:val="005A0A33"/>
    <w:rsid w:val="005A0DDC"/>
    <w:rsid w:val="005A2C0D"/>
    <w:rsid w:val="005A32B5"/>
    <w:rsid w:val="005A3559"/>
    <w:rsid w:val="005A4492"/>
    <w:rsid w:val="005A4A85"/>
    <w:rsid w:val="005A5B25"/>
    <w:rsid w:val="005A5C57"/>
    <w:rsid w:val="005A72A2"/>
    <w:rsid w:val="005A7DE3"/>
    <w:rsid w:val="005B0005"/>
    <w:rsid w:val="005B02D4"/>
    <w:rsid w:val="005B3BAE"/>
    <w:rsid w:val="005B465D"/>
    <w:rsid w:val="005B67F6"/>
    <w:rsid w:val="005B760B"/>
    <w:rsid w:val="005C1BF4"/>
    <w:rsid w:val="005C29D8"/>
    <w:rsid w:val="005C43F3"/>
    <w:rsid w:val="005C4912"/>
    <w:rsid w:val="005C4E21"/>
    <w:rsid w:val="005C6EE0"/>
    <w:rsid w:val="005C7094"/>
    <w:rsid w:val="005D0233"/>
    <w:rsid w:val="005D205A"/>
    <w:rsid w:val="005D3E94"/>
    <w:rsid w:val="005D413B"/>
    <w:rsid w:val="005D4BAD"/>
    <w:rsid w:val="005D500F"/>
    <w:rsid w:val="005D7510"/>
    <w:rsid w:val="005E0546"/>
    <w:rsid w:val="005E0F12"/>
    <w:rsid w:val="005E1204"/>
    <w:rsid w:val="005E1918"/>
    <w:rsid w:val="005E1A22"/>
    <w:rsid w:val="005E409F"/>
    <w:rsid w:val="005E44D2"/>
    <w:rsid w:val="005F070A"/>
    <w:rsid w:val="005F1405"/>
    <w:rsid w:val="005F47DB"/>
    <w:rsid w:val="005F5034"/>
    <w:rsid w:val="005F54D1"/>
    <w:rsid w:val="0060023C"/>
    <w:rsid w:val="00601926"/>
    <w:rsid w:val="006031DC"/>
    <w:rsid w:val="00603FEF"/>
    <w:rsid w:val="0060493F"/>
    <w:rsid w:val="00606220"/>
    <w:rsid w:val="006078A4"/>
    <w:rsid w:val="00611F72"/>
    <w:rsid w:val="006133D5"/>
    <w:rsid w:val="00613536"/>
    <w:rsid w:val="00613B92"/>
    <w:rsid w:val="00613C46"/>
    <w:rsid w:val="0061598F"/>
    <w:rsid w:val="00617CFB"/>
    <w:rsid w:val="00621143"/>
    <w:rsid w:val="006220AD"/>
    <w:rsid w:val="00622612"/>
    <w:rsid w:val="00624074"/>
    <w:rsid w:val="00624CB7"/>
    <w:rsid w:val="00625191"/>
    <w:rsid w:val="00626BAA"/>
    <w:rsid w:val="00630862"/>
    <w:rsid w:val="00631994"/>
    <w:rsid w:val="00631F67"/>
    <w:rsid w:val="006321E9"/>
    <w:rsid w:val="00635876"/>
    <w:rsid w:val="00636189"/>
    <w:rsid w:val="006365E4"/>
    <w:rsid w:val="00636BD9"/>
    <w:rsid w:val="00640860"/>
    <w:rsid w:val="0064146F"/>
    <w:rsid w:val="006415FB"/>
    <w:rsid w:val="0064240F"/>
    <w:rsid w:val="0064357B"/>
    <w:rsid w:val="006448C6"/>
    <w:rsid w:val="006451B2"/>
    <w:rsid w:val="00645318"/>
    <w:rsid w:val="00645EBD"/>
    <w:rsid w:val="00651B4D"/>
    <w:rsid w:val="00652407"/>
    <w:rsid w:val="00652B18"/>
    <w:rsid w:val="0065475E"/>
    <w:rsid w:val="00657409"/>
    <w:rsid w:val="0066249D"/>
    <w:rsid w:val="00663A5F"/>
    <w:rsid w:val="0066674F"/>
    <w:rsid w:val="00666767"/>
    <w:rsid w:val="006712B8"/>
    <w:rsid w:val="006715DE"/>
    <w:rsid w:val="006728AF"/>
    <w:rsid w:val="006748BA"/>
    <w:rsid w:val="0067774F"/>
    <w:rsid w:val="00677E55"/>
    <w:rsid w:val="0068029D"/>
    <w:rsid w:val="00680DB0"/>
    <w:rsid w:val="006824B4"/>
    <w:rsid w:val="00683FF6"/>
    <w:rsid w:val="006853A7"/>
    <w:rsid w:val="006868FA"/>
    <w:rsid w:val="00686B5D"/>
    <w:rsid w:val="006915D1"/>
    <w:rsid w:val="00692A16"/>
    <w:rsid w:val="006937BA"/>
    <w:rsid w:val="00693C52"/>
    <w:rsid w:val="00695CC7"/>
    <w:rsid w:val="00697055"/>
    <w:rsid w:val="006A09B3"/>
    <w:rsid w:val="006A1BDE"/>
    <w:rsid w:val="006A26D3"/>
    <w:rsid w:val="006A3377"/>
    <w:rsid w:val="006A53B2"/>
    <w:rsid w:val="006A645C"/>
    <w:rsid w:val="006A64A4"/>
    <w:rsid w:val="006A7279"/>
    <w:rsid w:val="006B0F9D"/>
    <w:rsid w:val="006B1C10"/>
    <w:rsid w:val="006B2323"/>
    <w:rsid w:val="006B3DFE"/>
    <w:rsid w:val="006B4E83"/>
    <w:rsid w:val="006B59DF"/>
    <w:rsid w:val="006B6464"/>
    <w:rsid w:val="006C13E0"/>
    <w:rsid w:val="006C2647"/>
    <w:rsid w:val="006C2AC3"/>
    <w:rsid w:val="006C45DD"/>
    <w:rsid w:val="006C51F2"/>
    <w:rsid w:val="006C594E"/>
    <w:rsid w:val="006D0752"/>
    <w:rsid w:val="006D0915"/>
    <w:rsid w:val="006D10DA"/>
    <w:rsid w:val="006D138A"/>
    <w:rsid w:val="006D199D"/>
    <w:rsid w:val="006D22D7"/>
    <w:rsid w:val="006D597A"/>
    <w:rsid w:val="006D5A58"/>
    <w:rsid w:val="006D5F54"/>
    <w:rsid w:val="006D65B1"/>
    <w:rsid w:val="006D772A"/>
    <w:rsid w:val="006E0AED"/>
    <w:rsid w:val="006E1492"/>
    <w:rsid w:val="006E1544"/>
    <w:rsid w:val="006E17A6"/>
    <w:rsid w:val="006E199F"/>
    <w:rsid w:val="006E2E2F"/>
    <w:rsid w:val="006E51A2"/>
    <w:rsid w:val="006E5B2A"/>
    <w:rsid w:val="006E5B6B"/>
    <w:rsid w:val="006E6829"/>
    <w:rsid w:val="006E6C68"/>
    <w:rsid w:val="006E708A"/>
    <w:rsid w:val="006F0500"/>
    <w:rsid w:val="006F0572"/>
    <w:rsid w:val="006F2021"/>
    <w:rsid w:val="006F3434"/>
    <w:rsid w:val="006F3733"/>
    <w:rsid w:val="006F377A"/>
    <w:rsid w:val="006F445C"/>
    <w:rsid w:val="006F46EF"/>
    <w:rsid w:val="006F4E1E"/>
    <w:rsid w:val="006F58D2"/>
    <w:rsid w:val="006F59EF"/>
    <w:rsid w:val="006F643B"/>
    <w:rsid w:val="006F7254"/>
    <w:rsid w:val="006F7F67"/>
    <w:rsid w:val="00702374"/>
    <w:rsid w:val="00702DCE"/>
    <w:rsid w:val="00705556"/>
    <w:rsid w:val="0070594C"/>
    <w:rsid w:val="007069DE"/>
    <w:rsid w:val="00707C06"/>
    <w:rsid w:val="00711438"/>
    <w:rsid w:val="00711B87"/>
    <w:rsid w:val="00712F11"/>
    <w:rsid w:val="00715089"/>
    <w:rsid w:val="00715AB3"/>
    <w:rsid w:val="0072129F"/>
    <w:rsid w:val="00722527"/>
    <w:rsid w:val="00722877"/>
    <w:rsid w:val="00722D65"/>
    <w:rsid w:val="00723C20"/>
    <w:rsid w:val="00724359"/>
    <w:rsid w:val="00725A33"/>
    <w:rsid w:val="007264A9"/>
    <w:rsid w:val="007264D6"/>
    <w:rsid w:val="00730832"/>
    <w:rsid w:val="0073120A"/>
    <w:rsid w:val="0073259A"/>
    <w:rsid w:val="007325FF"/>
    <w:rsid w:val="00732CAA"/>
    <w:rsid w:val="0073340F"/>
    <w:rsid w:val="00734FB2"/>
    <w:rsid w:val="00737D30"/>
    <w:rsid w:val="00740EEE"/>
    <w:rsid w:val="007416D9"/>
    <w:rsid w:val="00741A57"/>
    <w:rsid w:val="00742032"/>
    <w:rsid w:val="00743A41"/>
    <w:rsid w:val="00743C27"/>
    <w:rsid w:val="007441D2"/>
    <w:rsid w:val="007459B4"/>
    <w:rsid w:val="00745C61"/>
    <w:rsid w:val="00745DA0"/>
    <w:rsid w:val="00746162"/>
    <w:rsid w:val="0074632E"/>
    <w:rsid w:val="0074681B"/>
    <w:rsid w:val="00747424"/>
    <w:rsid w:val="00750858"/>
    <w:rsid w:val="00750CDC"/>
    <w:rsid w:val="00750F82"/>
    <w:rsid w:val="00751EEB"/>
    <w:rsid w:val="00752AC5"/>
    <w:rsid w:val="00752C3F"/>
    <w:rsid w:val="00753B1C"/>
    <w:rsid w:val="00753DB3"/>
    <w:rsid w:val="00753DDD"/>
    <w:rsid w:val="0075508C"/>
    <w:rsid w:val="00757A9E"/>
    <w:rsid w:val="00765381"/>
    <w:rsid w:val="007662EB"/>
    <w:rsid w:val="0076632C"/>
    <w:rsid w:val="00766346"/>
    <w:rsid w:val="0076756E"/>
    <w:rsid w:val="00771530"/>
    <w:rsid w:val="00774F53"/>
    <w:rsid w:val="0077658A"/>
    <w:rsid w:val="007771F9"/>
    <w:rsid w:val="0077761C"/>
    <w:rsid w:val="0078027E"/>
    <w:rsid w:val="007826C0"/>
    <w:rsid w:val="0078669F"/>
    <w:rsid w:val="007867CF"/>
    <w:rsid w:val="00787357"/>
    <w:rsid w:val="007901C7"/>
    <w:rsid w:val="00790D1A"/>
    <w:rsid w:val="00790DFB"/>
    <w:rsid w:val="007912D0"/>
    <w:rsid w:val="00791A0C"/>
    <w:rsid w:val="00791BF0"/>
    <w:rsid w:val="00792826"/>
    <w:rsid w:val="00793A03"/>
    <w:rsid w:val="00793B37"/>
    <w:rsid w:val="00794325"/>
    <w:rsid w:val="00794DE7"/>
    <w:rsid w:val="00796C67"/>
    <w:rsid w:val="00796DE8"/>
    <w:rsid w:val="007978F2"/>
    <w:rsid w:val="00797A13"/>
    <w:rsid w:val="007A0130"/>
    <w:rsid w:val="007A1EFC"/>
    <w:rsid w:val="007A441A"/>
    <w:rsid w:val="007A748E"/>
    <w:rsid w:val="007B0C7B"/>
    <w:rsid w:val="007B14B5"/>
    <w:rsid w:val="007B18B2"/>
    <w:rsid w:val="007B28FE"/>
    <w:rsid w:val="007B3FEF"/>
    <w:rsid w:val="007B41A4"/>
    <w:rsid w:val="007B57EF"/>
    <w:rsid w:val="007B64C1"/>
    <w:rsid w:val="007B700E"/>
    <w:rsid w:val="007B7708"/>
    <w:rsid w:val="007C209F"/>
    <w:rsid w:val="007C2B23"/>
    <w:rsid w:val="007C3DB3"/>
    <w:rsid w:val="007C498F"/>
    <w:rsid w:val="007C543D"/>
    <w:rsid w:val="007C5569"/>
    <w:rsid w:val="007C7440"/>
    <w:rsid w:val="007D023E"/>
    <w:rsid w:val="007D1101"/>
    <w:rsid w:val="007D2EBD"/>
    <w:rsid w:val="007D47CD"/>
    <w:rsid w:val="007D626A"/>
    <w:rsid w:val="007D7366"/>
    <w:rsid w:val="007E095A"/>
    <w:rsid w:val="007E0B9C"/>
    <w:rsid w:val="007E108C"/>
    <w:rsid w:val="007E1962"/>
    <w:rsid w:val="007E2BC9"/>
    <w:rsid w:val="007E2FE1"/>
    <w:rsid w:val="007E3C0B"/>
    <w:rsid w:val="007E3D94"/>
    <w:rsid w:val="007E4138"/>
    <w:rsid w:val="007E420F"/>
    <w:rsid w:val="007E6388"/>
    <w:rsid w:val="007E6547"/>
    <w:rsid w:val="007E6666"/>
    <w:rsid w:val="007F028D"/>
    <w:rsid w:val="007F09AE"/>
    <w:rsid w:val="007F0C39"/>
    <w:rsid w:val="007F2D35"/>
    <w:rsid w:val="007F3FBA"/>
    <w:rsid w:val="007F5877"/>
    <w:rsid w:val="007F5A1E"/>
    <w:rsid w:val="007F65D6"/>
    <w:rsid w:val="007F731A"/>
    <w:rsid w:val="007F7C6B"/>
    <w:rsid w:val="007F7FB3"/>
    <w:rsid w:val="00801B28"/>
    <w:rsid w:val="00802EBF"/>
    <w:rsid w:val="008035CC"/>
    <w:rsid w:val="00803819"/>
    <w:rsid w:val="0080395E"/>
    <w:rsid w:val="00803AD2"/>
    <w:rsid w:val="00805A7F"/>
    <w:rsid w:val="0080767D"/>
    <w:rsid w:val="008106D1"/>
    <w:rsid w:val="00810AB5"/>
    <w:rsid w:val="008112B9"/>
    <w:rsid w:val="00811727"/>
    <w:rsid w:val="00813B97"/>
    <w:rsid w:val="00814580"/>
    <w:rsid w:val="00814A1B"/>
    <w:rsid w:val="00814B73"/>
    <w:rsid w:val="00814CD8"/>
    <w:rsid w:val="00815F5E"/>
    <w:rsid w:val="008160E1"/>
    <w:rsid w:val="00821ECA"/>
    <w:rsid w:val="00824179"/>
    <w:rsid w:val="00824A81"/>
    <w:rsid w:val="00826206"/>
    <w:rsid w:val="008267E1"/>
    <w:rsid w:val="00826A12"/>
    <w:rsid w:val="00827493"/>
    <w:rsid w:val="00834356"/>
    <w:rsid w:val="00837AC8"/>
    <w:rsid w:val="008408BF"/>
    <w:rsid w:val="00841C2C"/>
    <w:rsid w:val="00841DB0"/>
    <w:rsid w:val="00842A98"/>
    <w:rsid w:val="00843619"/>
    <w:rsid w:val="0084432A"/>
    <w:rsid w:val="008446BA"/>
    <w:rsid w:val="00846B3D"/>
    <w:rsid w:val="00846FF8"/>
    <w:rsid w:val="00847CBB"/>
    <w:rsid w:val="00847F0B"/>
    <w:rsid w:val="00852196"/>
    <w:rsid w:val="008530F5"/>
    <w:rsid w:val="00856CFA"/>
    <w:rsid w:val="00857C9C"/>
    <w:rsid w:val="00860112"/>
    <w:rsid w:val="008620B8"/>
    <w:rsid w:val="00864C9C"/>
    <w:rsid w:val="00866C06"/>
    <w:rsid w:val="00870EB6"/>
    <w:rsid w:val="00871082"/>
    <w:rsid w:val="008737A4"/>
    <w:rsid w:val="00877493"/>
    <w:rsid w:val="00880B21"/>
    <w:rsid w:val="00880B8D"/>
    <w:rsid w:val="00881304"/>
    <w:rsid w:val="00882118"/>
    <w:rsid w:val="00884A50"/>
    <w:rsid w:val="00884B12"/>
    <w:rsid w:val="00884F27"/>
    <w:rsid w:val="0088577B"/>
    <w:rsid w:val="00885BAE"/>
    <w:rsid w:val="00885D1F"/>
    <w:rsid w:val="00886C4F"/>
    <w:rsid w:val="00890BCF"/>
    <w:rsid w:val="008923F7"/>
    <w:rsid w:val="00892758"/>
    <w:rsid w:val="00893C3E"/>
    <w:rsid w:val="00895C39"/>
    <w:rsid w:val="008A0D36"/>
    <w:rsid w:val="008A1E08"/>
    <w:rsid w:val="008A2BB2"/>
    <w:rsid w:val="008A3A78"/>
    <w:rsid w:val="008A3D2B"/>
    <w:rsid w:val="008A538E"/>
    <w:rsid w:val="008A663E"/>
    <w:rsid w:val="008A6FEE"/>
    <w:rsid w:val="008A7C13"/>
    <w:rsid w:val="008B19B8"/>
    <w:rsid w:val="008B2AF1"/>
    <w:rsid w:val="008B3087"/>
    <w:rsid w:val="008B32E9"/>
    <w:rsid w:val="008B46F4"/>
    <w:rsid w:val="008B692E"/>
    <w:rsid w:val="008B783D"/>
    <w:rsid w:val="008C00BE"/>
    <w:rsid w:val="008C1A9E"/>
    <w:rsid w:val="008C224A"/>
    <w:rsid w:val="008C451E"/>
    <w:rsid w:val="008C643B"/>
    <w:rsid w:val="008C6671"/>
    <w:rsid w:val="008D1E3B"/>
    <w:rsid w:val="008D2199"/>
    <w:rsid w:val="008D37C9"/>
    <w:rsid w:val="008D3C21"/>
    <w:rsid w:val="008D46EF"/>
    <w:rsid w:val="008D5F1F"/>
    <w:rsid w:val="008D6AED"/>
    <w:rsid w:val="008D6EB8"/>
    <w:rsid w:val="008D7195"/>
    <w:rsid w:val="008E2FC1"/>
    <w:rsid w:val="008E390B"/>
    <w:rsid w:val="008E7E36"/>
    <w:rsid w:val="008F129D"/>
    <w:rsid w:val="008F1CC3"/>
    <w:rsid w:val="008F1D06"/>
    <w:rsid w:val="008F25C6"/>
    <w:rsid w:val="008F2C9E"/>
    <w:rsid w:val="008F54EA"/>
    <w:rsid w:val="008F68B0"/>
    <w:rsid w:val="008F6ACF"/>
    <w:rsid w:val="00900BED"/>
    <w:rsid w:val="009014C5"/>
    <w:rsid w:val="0090256B"/>
    <w:rsid w:val="009033E0"/>
    <w:rsid w:val="00903448"/>
    <w:rsid w:val="00906839"/>
    <w:rsid w:val="00907F7F"/>
    <w:rsid w:val="00910A9B"/>
    <w:rsid w:val="00911B3A"/>
    <w:rsid w:val="009123BB"/>
    <w:rsid w:val="009127A3"/>
    <w:rsid w:val="00913221"/>
    <w:rsid w:val="009139E7"/>
    <w:rsid w:val="00914327"/>
    <w:rsid w:val="009153A9"/>
    <w:rsid w:val="00916EFF"/>
    <w:rsid w:val="0092273A"/>
    <w:rsid w:val="0092451C"/>
    <w:rsid w:val="009249AD"/>
    <w:rsid w:val="00925258"/>
    <w:rsid w:val="00925846"/>
    <w:rsid w:val="00926B15"/>
    <w:rsid w:val="00930030"/>
    <w:rsid w:val="0093047E"/>
    <w:rsid w:val="009305EC"/>
    <w:rsid w:val="00930DE8"/>
    <w:rsid w:val="00930F42"/>
    <w:rsid w:val="00931D17"/>
    <w:rsid w:val="009324CF"/>
    <w:rsid w:val="00932502"/>
    <w:rsid w:val="00932C95"/>
    <w:rsid w:val="00933DAA"/>
    <w:rsid w:val="00933EC8"/>
    <w:rsid w:val="009340DC"/>
    <w:rsid w:val="009344A9"/>
    <w:rsid w:val="00935C97"/>
    <w:rsid w:val="009405E9"/>
    <w:rsid w:val="00941966"/>
    <w:rsid w:val="00942628"/>
    <w:rsid w:val="0094360A"/>
    <w:rsid w:val="00943C21"/>
    <w:rsid w:val="00943D74"/>
    <w:rsid w:val="00944050"/>
    <w:rsid w:val="00944543"/>
    <w:rsid w:val="00944B7F"/>
    <w:rsid w:val="00946880"/>
    <w:rsid w:val="00947F41"/>
    <w:rsid w:val="00955E37"/>
    <w:rsid w:val="00956CAF"/>
    <w:rsid w:val="00957F30"/>
    <w:rsid w:val="00960D36"/>
    <w:rsid w:val="00962C90"/>
    <w:rsid w:val="00963056"/>
    <w:rsid w:val="009634AA"/>
    <w:rsid w:val="00965038"/>
    <w:rsid w:val="009663FB"/>
    <w:rsid w:val="0096721D"/>
    <w:rsid w:val="00967579"/>
    <w:rsid w:val="00967A3B"/>
    <w:rsid w:val="00970CD0"/>
    <w:rsid w:val="00971760"/>
    <w:rsid w:val="00971A9C"/>
    <w:rsid w:val="009727E1"/>
    <w:rsid w:val="00974354"/>
    <w:rsid w:val="00974E5D"/>
    <w:rsid w:val="00980C96"/>
    <w:rsid w:val="00980D66"/>
    <w:rsid w:val="00981242"/>
    <w:rsid w:val="00981E64"/>
    <w:rsid w:val="0098305D"/>
    <w:rsid w:val="009836CD"/>
    <w:rsid w:val="00984B51"/>
    <w:rsid w:val="009855DC"/>
    <w:rsid w:val="009863BE"/>
    <w:rsid w:val="00986E14"/>
    <w:rsid w:val="00987108"/>
    <w:rsid w:val="0098760C"/>
    <w:rsid w:val="0099058D"/>
    <w:rsid w:val="00990F68"/>
    <w:rsid w:val="00992606"/>
    <w:rsid w:val="0099334D"/>
    <w:rsid w:val="0099414A"/>
    <w:rsid w:val="00994A7B"/>
    <w:rsid w:val="00994BC7"/>
    <w:rsid w:val="009956EB"/>
    <w:rsid w:val="00995901"/>
    <w:rsid w:val="00995C00"/>
    <w:rsid w:val="009A0B31"/>
    <w:rsid w:val="009A0F6C"/>
    <w:rsid w:val="009A13D5"/>
    <w:rsid w:val="009A1AA6"/>
    <w:rsid w:val="009A33C4"/>
    <w:rsid w:val="009A4579"/>
    <w:rsid w:val="009A651B"/>
    <w:rsid w:val="009A6C74"/>
    <w:rsid w:val="009A7EF5"/>
    <w:rsid w:val="009B0BA2"/>
    <w:rsid w:val="009B1506"/>
    <w:rsid w:val="009B1D3E"/>
    <w:rsid w:val="009B1E83"/>
    <w:rsid w:val="009B3963"/>
    <w:rsid w:val="009B4854"/>
    <w:rsid w:val="009B4A47"/>
    <w:rsid w:val="009B60B7"/>
    <w:rsid w:val="009B682B"/>
    <w:rsid w:val="009B686A"/>
    <w:rsid w:val="009C026B"/>
    <w:rsid w:val="009C126E"/>
    <w:rsid w:val="009C2630"/>
    <w:rsid w:val="009C455D"/>
    <w:rsid w:val="009C57A0"/>
    <w:rsid w:val="009C79CA"/>
    <w:rsid w:val="009D0D19"/>
    <w:rsid w:val="009D2358"/>
    <w:rsid w:val="009D3564"/>
    <w:rsid w:val="009D364E"/>
    <w:rsid w:val="009D3F9E"/>
    <w:rsid w:val="009D4D47"/>
    <w:rsid w:val="009D6A8A"/>
    <w:rsid w:val="009D7673"/>
    <w:rsid w:val="009E007A"/>
    <w:rsid w:val="009E0925"/>
    <w:rsid w:val="009E2247"/>
    <w:rsid w:val="009E4E08"/>
    <w:rsid w:val="009E5C6D"/>
    <w:rsid w:val="009E64AB"/>
    <w:rsid w:val="009E6B30"/>
    <w:rsid w:val="009E7E71"/>
    <w:rsid w:val="009E7FA9"/>
    <w:rsid w:val="009F1671"/>
    <w:rsid w:val="009F3B37"/>
    <w:rsid w:val="009F7A9C"/>
    <w:rsid w:val="00A00C54"/>
    <w:rsid w:val="00A00F9D"/>
    <w:rsid w:val="00A01A0B"/>
    <w:rsid w:val="00A02311"/>
    <w:rsid w:val="00A028F1"/>
    <w:rsid w:val="00A02968"/>
    <w:rsid w:val="00A02D80"/>
    <w:rsid w:val="00A0391C"/>
    <w:rsid w:val="00A0438F"/>
    <w:rsid w:val="00A04661"/>
    <w:rsid w:val="00A04C0B"/>
    <w:rsid w:val="00A06103"/>
    <w:rsid w:val="00A10F5C"/>
    <w:rsid w:val="00A10FCA"/>
    <w:rsid w:val="00A12D13"/>
    <w:rsid w:val="00A13972"/>
    <w:rsid w:val="00A142F9"/>
    <w:rsid w:val="00A15724"/>
    <w:rsid w:val="00A166B8"/>
    <w:rsid w:val="00A16F2A"/>
    <w:rsid w:val="00A24194"/>
    <w:rsid w:val="00A24F24"/>
    <w:rsid w:val="00A25992"/>
    <w:rsid w:val="00A27DDC"/>
    <w:rsid w:val="00A3047C"/>
    <w:rsid w:val="00A323CA"/>
    <w:rsid w:val="00A32B74"/>
    <w:rsid w:val="00A35D4F"/>
    <w:rsid w:val="00A3728B"/>
    <w:rsid w:val="00A40273"/>
    <w:rsid w:val="00A411C0"/>
    <w:rsid w:val="00A416E5"/>
    <w:rsid w:val="00A42554"/>
    <w:rsid w:val="00A46968"/>
    <w:rsid w:val="00A47124"/>
    <w:rsid w:val="00A473E6"/>
    <w:rsid w:val="00A5086A"/>
    <w:rsid w:val="00A52C0B"/>
    <w:rsid w:val="00A53047"/>
    <w:rsid w:val="00A540DE"/>
    <w:rsid w:val="00A549AA"/>
    <w:rsid w:val="00A552A7"/>
    <w:rsid w:val="00A554DD"/>
    <w:rsid w:val="00A56282"/>
    <w:rsid w:val="00A57C82"/>
    <w:rsid w:val="00A60C86"/>
    <w:rsid w:val="00A620E8"/>
    <w:rsid w:val="00A637D0"/>
    <w:rsid w:val="00A679A3"/>
    <w:rsid w:val="00A73898"/>
    <w:rsid w:val="00A755A6"/>
    <w:rsid w:val="00A77B3E"/>
    <w:rsid w:val="00A80BC2"/>
    <w:rsid w:val="00A81BE6"/>
    <w:rsid w:val="00A838EF"/>
    <w:rsid w:val="00A83ED0"/>
    <w:rsid w:val="00A83F98"/>
    <w:rsid w:val="00A84951"/>
    <w:rsid w:val="00A85DFD"/>
    <w:rsid w:val="00A86CBB"/>
    <w:rsid w:val="00A9057A"/>
    <w:rsid w:val="00A908AF"/>
    <w:rsid w:val="00A9098B"/>
    <w:rsid w:val="00A90E34"/>
    <w:rsid w:val="00A91E40"/>
    <w:rsid w:val="00A960F4"/>
    <w:rsid w:val="00A965A1"/>
    <w:rsid w:val="00A9703C"/>
    <w:rsid w:val="00A97AF8"/>
    <w:rsid w:val="00A97FDE"/>
    <w:rsid w:val="00AA0BB3"/>
    <w:rsid w:val="00AA0D38"/>
    <w:rsid w:val="00AA19FC"/>
    <w:rsid w:val="00AA1CDC"/>
    <w:rsid w:val="00AA1E13"/>
    <w:rsid w:val="00AA5064"/>
    <w:rsid w:val="00AA5A40"/>
    <w:rsid w:val="00AA5E2C"/>
    <w:rsid w:val="00AA75AA"/>
    <w:rsid w:val="00AB2C06"/>
    <w:rsid w:val="00AB3107"/>
    <w:rsid w:val="00AB4926"/>
    <w:rsid w:val="00AB4CA5"/>
    <w:rsid w:val="00AB5135"/>
    <w:rsid w:val="00AB5141"/>
    <w:rsid w:val="00AB675E"/>
    <w:rsid w:val="00AB67D0"/>
    <w:rsid w:val="00AB68A6"/>
    <w:rsid w:val="00AB752C"/>
    <w:rsid w:val="00AC0D1D"/>
    <w:rsid w:val="00AC0E75"/>
    <w:rsid w:val="00AC17A5"/>
    <w:rsid w:val="00AC315D"/>
    <w:rsid w:val="00AC42BD"/>
    <w:rsid w:val="00AD081C"/>
    <w:rsid w:val="00AD10EA"/>
    <w:rsid w:val="00AD49D2"/>
    <w:rsid w:val="00AD6197"/>
    <w:rsid w:val="00AD705E"/>
    <w:rsid w:val="00AD75B6"/>
    <w:rsid w:val="00AD7CD9"/>
    <w:rsid w:val="00AE066F"/>
    <w:rsid w:val="00AE0673"/>
    <w:rsid w:val="00AE190A"/>
    <w:rsid w:val="00AE4240"/>
    <w:rsid w:val="00AE5C85"/>
    <w:rsid w:val="00AE6941"/>
    <w:rsid w:val="00AF136E"/>
    <w:rsid w:val="00AF3D35"/>
    <w:rsid w:val="00AF3EA1"/>
    <w:rsid w:val="00AF7D0D"/>
    <w:rsid w:val="00B022EA"/>
    <w:rsid w:val="00B05770"/>
    <w:rsid w:val="00B11B8C"/>
    <w:rsid w:val="00B1298E"/>
    <w:rsid w:val="00B12A46"/>
    <w:rsid w:val="00B160C4"/>
    <w:rsid w:val="00B1642E"/>
    <w:rsid w:val="00B17785"/>
    <w:rsid w:val="00B215AA"/>
    <w:rsid w:val="00B217BA"/>
    <w:rsid w:val="00B224FC"/>
    <w:rsid w:val="00B255CB"/>
    <w:rsid w:val="00B25D85"/>
    <w:rsid w:val="00B26309"/>
    <w:rsid w:val="00B265E0"/>
    <w:rsid w:val="00B30A6A"/>
    <w:rsid w:val="00B322E6"/>
    <w:rsid w:val="00B3352E"/>
    <w:rsid w:val="00B3388E"/>
    <w:rsid w:val="00B34EFB"/>
    <w:rsid w:val="00B35086"/>
    <w:rsid w:val="00B3769F"/>
    <w:rsid w:val="00B37839"/>
    <w:rsid w:val="00B379CA"/>
    <w:rsid w:val="00B40FE4"/>
    <w:rsid w:val="00B423D9"/>
    <w:rsid w:val="00B43E08"/>
    <w:rsid w:val="00B44242"/>
    <w:rsid w:val="00B45807"/>
    <w:rsid w:val="00B4795D"/>
    <w:rsid w:val="00B47F37"/>
    <w:rsid w:val="00B47FC4"/>
    <w:rsid w:val="00B51914"/>
    <w:rsid w:val="00B52170"/>
    <w:rsid w:val="00B528D7"/>
    <w:rsid w:val="00B5378A"/>
    <w:rsid w:val="00B57345"/>
    <w:rsid w:val="00B6222A"/>
    <w:rsid w:val="00B622BC"/>
    <w:rsid w:val="00B63A5E"/>
    <w:rsid w:val="00B65181"/>
    <w:rsid w:val="00B6550C"/>
    <w:rsid w:val="00B6595D"/>
    <w:rsid w:val="00B65CA5"/>
    <w:rsid w:val="00B6731F"/>
    <w:rsid w:val="00B67676"/>
    <w:rsid w:val="00B67863"/>
    <w:rsid w:val="00B71110"/>
    <w:rsid w:val="00B72BF5"/>
    <w:rsid w:val="00B762D7"/>
    <w:rsid w:val="00B76CD1"/>
    <w:rsid w:val="00B80AF9"/>
    <w:rsid w:val="00B81F57"/>
    <w:rsid w:val="00B84BA6"/>
    <w:rsid w:val="00B85D29"/>
    <w:rsid w:val="00B85D32"/>
    <w:rsid w:val="00B86B3E"/>
    <w:rsid w:val="00B86CC5"/>
    <w:rsid w:val="00B875C1"/>
    <w:rsid w:val="00B90A57"/>
    <w:rsid w:val="00B914A3"/>
    <w:rsid w:val="00B917BA"/>
    <w:rsid w:val="00B94AD0"/>
    <w:rsid w:val="00B94BC3"/>
    <w:rsid w:val="00B969D6"/>
    <w:rsid w:val="00B969E8"/>
    <w:rsid w:val="00B97149"/>
    <w:rsid w:val="00B9739F"/>
    <w:rsid w:val="00B97662"/>
    <w:rsid w:val="00BA06E5"/>
    <w:rsid w:val="00BA0B76"/>
    <w:rsid w:val="00BA0D93"/>
    <w:rsid w:val="00BA1A2F"/>
    <w:rsid w:val="00BA225A"/>
    <w:rsid w:val="00BA2DEB"/>
    <w:rsid w:val="00BA2E3B"/>
    <w:rsid w:val="00BA7B5A"/>
    <w:rsid w:val="00BB0719"/>
    <w:rsid w:val="00BB3531"/>
    <w:rsid w:val="00BB3C3B"/>
    <w:rsid w:val="00BB421E"/>
    <w:rsid w:val="00BB4383"/>
    <w:rsid w:val="00BB55B8"/>
    <w:rsid w:val="00BB5AA6"/>
    <w:rsid w:val="00BB6911"/>
    <w:rsid w:val="00BB6D97"/>
    <w:rsid w:val="00BB7F97"/>
    <w:rsid w:val="00BC0105"/>
    <w:rsid w:val="00BC0649"/>
    <w:rsid w:val="00BC0688"/>
    <w:rsid w:val="00BC0B91"/>
    <w:rsid w:val="00BC1021"/>
    <w:rsid w:val="00BC3AF0"/>
    <w:rsid w:val="00BC4D97"/>
    <w:rsid w:val="00BC4DE2"/>
    <w:rsid w:val="00BC5AB9"/>
    <w:rsid w:val="00BC6E31"/>
    <w:rsid w:val="00BD085C"/>
    <w:rsid w:val="00BD1DE4"/>
    <w:rsid w:val="00BD2231"/>
    <w:rsid w:val="00BD31D8"/>
    <w:rsid w:val="00BD3DD5"/>
    <w:rsid w:val="00BD3FF0"/>
    <w:rsid w:val="00BE0176"/>
    <w:rsid w:val="00BE09A4"/>
    <w:rsid w:val="00BE18B3"/>
    <w:rsid w:val="00BE20F0"/>
    <w:rsid w:val="00BE2D56"/>
    <w:rsid w:val="00BE2F4D"/>
    <w:rsid w:val="00BE4A6F"/>
    <w:rsid w:val="00BE509B"/>
    <w:rsid w:val="00BE5232"/>
    <w:rsid w:val="00BE568D"/>
    <w:rsid w:val="00BE60F1"/>
    <w:rsid w:val="00BE6951"/>
    <w:rsid w:val="00BE6986"/>
    <w:rsid w:val="00BE6CEA"/>
    <w:rsid w:val="00BF0651"/>
    <w:rsid w:val="00BF0923"/>
    <w:rsid w:val="00BF2440"/>
    <w:rsid w:val="00BF337D"/>
    <w:rsid w:val="00BF3E1B"/>
    <w:rsid w:val="00BF4826"/>
    <w:rsid w:val="00BF5A6B"/>
    <w:rsid w:val="00BF5CC4"/>
    <w:rsid w:val="00C0150A"/>
    <w:rsid w:val="00C040A0"/>
    <w:rsid w:val="00C04901"/>
    <w:rsid w:val="00C052DB"/>
    <w:rsid w:val="00C061FE"/>
    <w:rsid w:val="00C062B9"/>
    <w:rsid w:val="00C12552"/>
    <w:rsid w:val="00C13365"/>
    <w:rsid w:val="00C1422E"/>
    <w:rsid w:val="00C144F9"/>
    <w:rsid w:val="00C1490C"/>
    <w:rsid w:val="00C1690D"/>
    <w:rsid w:val="00C16A83"/>
    <w:rsid w:val="00C16FA7"/>
    <w:rsid w:val="00C177A6"/>
    <w:rsid w:val="00C178B4"/>
    <w:rsid w:val="00C243EF"/>
    <w:rsid w:val="00C2617B"/>
    <w:rsid w:val="00C2629B"/>
    <w:rsid w:val="00C26600"/>
    <w:rsid w:val="00C3060D"/>
    <w:rsid w:val="00C3199B"/>
    <w:rsid w:val="00C320BA"/>
    <w:rsid w:val="00C33501"/>
    <w:rsid w:val="00C33870"/>
    <w:rsid w:val="00C37A30"/>
    <w:rsid w:val="00C42336"/>
    <w:rsid w:val="00C44154"/>
    <w:rsid w:val="00C47B7E"/>
    <w:rsid w:val="00C47D5A"/>
    <w:rsid w:val="00C501EA"/>
    <w:rsid w:val="00C503E5"/>
    <w:rsid w:val="00C50692"/>
    <w:rsid w:val="00C50E33"/>
    <w:rsid w:val="00C53207"/>
    <w:rsid w:val="00C55613"/>
    <w:rsid w:val="00C55AF9"/>
    <w:rsid w:val="00C562B3"/>
    <w:rsid w:val="00C56B84"/>
    <w:rsid w:val="00C56BA2"/>
    <w:rsid w:val="00C6227B"/>
    <w:rsid w:val="00C6386D"/>
    <w:rsid w:val="00C642CF"/>
    <w:rsid w:val="00C667D0"/>
    <w:rsid w:val="00C7251F"/>
    <w:rsid w:val="00C742FC"/>
    <w:rsid w:val="00C76E1E"/>
    <w:rsid w:val="00C80AF5"/>
    <w:rsid w:val="00C83C73"/>
    <w:rsid w:val="00C84089"/>
    <w:rsid w:val="00C8787F"/>
    <w:rsid w:val="00C87F8B"/>
    <w:rsid w:val="00C92879"/>
    <w:rsid w:val="00C92DB1"/>
    <w:rsid w:val="00C9341C"/>
    <w:rsid w:val="00C943F2"/>
    <w:rsid w:val="00CA0306"/>
    <w:rsid w:val="00CA036E"/>
    <w:rsid w:val="00CA1758"/>
    <w:rsid w:val="00CA2370"/>
    <w:rsid w:val="00CA37D5"/>
    <w:rsid w:val="00CA3E43"/>
    <w:rsid w:val="00CA5046"/>
    <w:rsid w:val="00CA54F1"/>
    <w:rsid w:val="00CA6633"/>
    <w:rsid w:val="00CA6D5E"/>
    <w:rsid w:val="00CA753D"/>
    <w:rsid w:val="00CA7E00"/>
    <w:rsid w:val="00CB00EE"/>
    <w:rsid w:val="00CB10E6"/>
    <w:rsid w:val="00CB2C20"/>
    <w:rsid w:val="00CB3B16"/>
    <w:rsid w:val="00CB3D5C"/>
    <w:rsid w:val="00CB4289"/>
    <w:rsid w:val="00CB42DC"/>
    <w:rsid w:val="00CB4817"/>
    <w:rsid w:val="00CB711F"/>
    <w:rsid w:val="00CC044A"/>
    <w:rsid w:val="00CC0C84"/>
    <w:rsid w:val="00CC1D83"/>
    <w:rsid w:val="00CC342C"/>
    <w:rsid w:val="00CC41DD"/>
    <w:rsid w:val="00CC4DB7"/>
    <w:rsid w:val="00CC7F2F"/>
    <w:rsid w:val="00CD1A9E"/>
    <w:rsid w:val="00CD1B09"/>
    <w:rsid w:val="00CD29DB"/>
    <w:rsid w:val="00CD6B19"/>
    <w:rsid w:val="00CD7508"/>
    <w:rsid w:val="00CE09F9"/>
    <w:rsid w:val="00CE125F"/>
    <w:rsid w:val="00CE26E5"/>
    <w:rsid w:val="00CE2EA6"/>
    <w:rsid w:val="00CE373B"/>
    <w:rsid w:val="00CE3B8E"/>
    <w:rsid w:val="00CE5383"/>
    <w:rsid w:val="00CE5A6B"/>
    <w:rsid w:val="00CE73D3"/>
    <w:rsid w:val="00CF0B7F"/>
    <w:rsid w:val="00CF171C"/>
    <w:rsid w:val="00CF434B"/>
    <w:rsid w:val="00CF605C"/>
    <w:rsid w:val="00CF6B76"/>
    <w:rsid w:val="00CF7847"/>
    <w:rsid w:val="00D00906"/>
    <w:rsid w:val="00D01BE6"/>
    <w:rsid w:val="00D01E01"/>
    <w:rsid w:val="00D02D2F"/>
    <w:rsid w:val="00D03479"/>
    <w:rsid w:val="00D0353E"/>
    <w:rsid w:val="00D03DA0"/>
    <w:rsid w:val="00D04364"/>
    <w:rsid w:val="00D044FE"/>
    <w:rsid w:val="00D0470C"/>
    <w:rsid w:val="00D05DAA"/>
    <w:rsid w:val="00D06760"/>
    <w:rsid w:val="00D11B52"/>
    <w:rsid w:val="00D120B6"/>
    <w:rsid w:val="00D12C11"/>
    <w:rsid w:val="00D1341A"/>
    <w:rsid w:val="00D13755"/>
    <w:rsid w:val="00D15454"/>
    <w:rsid w:val="00D1687B"/>
    <w:rsid w:val="00D16ACB"/>
    <w:rsid w:val="00D2054F"/>
    <w:rsid w:val="00D21075"/>
    <w:rsid w:val="00D22A08"/>
    <w:rsid w:val="00D22E60"/>
    <w:rsid w:val="00D22F16"/>
    <w:rsid w:val="00D22F63"/>
    <w:rsid w:val="00D24ECD"/>
    <w:rsid w:val="00D31F9E"/>
    <w:rsid w:val="00D32883"/>
    <w:rsid w:val="00D33B9E"/>
    <w:rsid w:val="00D356C2"/>
    <w:rsid w:val="00D358E1"/>
    <w:rsid w:val="00D35A67"/>
    <w:rsid w:val="00D3653F"/>
    <w:rsid w:val="00D406C7"/>
    <w:rsid w:val="00D41908"/>
    <w:rsid w:val="00D42D60"/>
    <w:rsid w:val="00D432EF"/>
    <w:rsid w:val="00D4594A"/>
    <w:rsid w:val="00D46DAF"/>
    <w:rsid w:val="00D47DDB"/>
    <w:rsid w:val="00D50FB6"/>
    <w:rsid w:val="00D52D04"/>
    <w:rsid w:val="00D52FDC"/>
    <w:rsid w:val="00D55246"/>
    <w:rsid w:val="00D60C49"/>
    <w:rsid w:val="00D620CC"/>
    <w:rsid w:val="00D6216F"/>
    <w:rsid w:val="00D634DA"/>
    <w:rsid w:val="00D65479"/>
    <w:rsid w:val="00D6616B"/>
    <w:rsid w:val="00D7053E"/>
    <w:rsid w:val="00D706CA"/>
    <w:rsid w:val="00D70D25"/>
    <w:rsid w:val="00D710CA"/>
    <w:rsid w:val="00D714B9"/>
    <w:rsid w:val="00D71C68"/>
    <w:rsid w:val="00D7270D"/>
    <w:rsid w:val="00D76E37"/>
    <w:rsid w:val="00D80179"/>
    <w:rsid w:val="00D814DB"/>
    <w:rsid w:val="00D81936"/>
    <w:rsid w:val="00D847E7"/>
    <w:rsid w:val="00D863F8"/>
    <w:rsid w:val="00D915EF"/>
    <w:rsid w:val="00D91665"/>
    <w:rsid w:val="00D94A8D"/>
    <w:rsid w:val="00D9779B"/>
    <w:rsid w:val="00DA24E5"/>
    <w:rsid w:val="00DA3D58"/>
    <w:rsid w:val="00DA45C8"/>
    <w:rsid w:val="00DA5C83"/>
    <w:rsid w:val="00DA6817"/>
    <w:rsid w:val="00DB0D0C"/>
    <w:rsid w:val="00DB2625"/>
    <w:rsid w:val="00DB3AA9"/>
    <w:rsid w:val="00DB6F7A"/>
    <w:rsid w:val="00DB6F7D"/>
    <w:rsid w:val="00DB7028"/>
    <w:rsid w:val="00DC1048"/>
    <w:rsid w:val="00DC3421"/>
    <w:rsid w:val="00DC4426"/>
    <w:rsid w:val="00DD0B47"/>
    <w:rsid w:val="00DD1FA0"/>
    <w:rsid w:val="00DD208B"/>
    <w:rsid w:val="00DD24B7"/>
    <w:rsid w:val="00DD31E0"/>
    <w:rsid w:val="00DD33E4"/>
    <w:rsid w:val="00DD405A"/>
    <w:rsid w:val="00DD58CE"/>
    <w:rsid w:val="00DD592E"/>
    <w:rsid w:val="00DD7D17"/>
    <w:rsid w:val="00DE3910"/>
    <w:rsid w:val="00DE3C25"/>
    <w:rsid w:val="00DE4EFD"/>
    <w:rsid w:val="00DE5AE2"/>
    <w:rsid w:val="00DE5B30"/>
    <w:rsid w:val="00DE5E70"/>
    <w:rsid w:val="00DE5EF5"/>
    <w:rsid w:val="00DE6B60"/>
    <w:rsid w:val="00DE6D89"/>
    <w:rsid w:val="00DE6F11"/>
    <w:rsid w:val="00DF094B"/>
    <w:rsid w:val="00DF0BB0"/>
    <w:rsid w:val="00DF15BA"/>
    <w:rsid w:val="00DF1EEE"/>
    <w:rsid w:val="00DF2179"/>
    <w:rsid w:val="00DF3C5F"/>
    <w:rsid w:val="00DF662B"/>
    <w:rsid w:val="00DF6E8E"/>
    <w:rsid w:val="00DF7739"/>
    <w:rsid w:val="00E00A39"/>
    <w:rsid w:val="00E01A3B"/>
    <w:rsid w:val="00E0256A"/>
    <w:rsid w:val="00E056E7"/>
    <w:rsid w:val="00E06CE5"/>
    <w:rsid w:val="00E1220F"/>
    <w:rsid w:val="00E1475D"/>
    <w:rsid w:val="00E149A0"/>
    <w:rsid w:val="00E15307"/>
    <w:rsid w:val="00E15B5A"/>
    <w:rsid w:val="00E17873"/>
    <w:rsid w:val="00E233F1"/>
    <w:rsid w:val="00E235C3"/>
    <w:rsid w:val="00E242D1"/>
    <w:rsid w:val="00E24A41"/>
    <w:rsid w:val="00E337CF"/>
    <w:rsid w:val="00E33EF6"/>
    <w:rsid w:val="00E33FB1"/>
    <w:rsid w:val="00E35CE3"/>
    <w:rsid w:val="00E36574"/>
    <w:rsid w:val="00E37BA3"/>
    <w:rsid w:val="00E40303"/>
    <w:rsid w:val="00E40787"/>
    <w:rsid w:val="00E46413"/>
    <w:rsid w:val="00E46481"/>
    <w:rsid w:val="00E47AF2"/>
    <w:rsid w:val="00E50198"/>
    <w:rsid w:val="00E5149B"/>
    <w:rsid w:val="00E534D5"/>
    <w:rsid w:val="00E53FA6"/>
    <w:rsid w:val="00E54BAA"/>
    <w:rsid w:val="00E560DB"/>
    <w:rsid w:val="00E570D9"/>
    <w:rsid w:val="00E608B4"/>
    <w:rsid w:val="00E609AA"/>
    <w:rsid w:val="00E62B79"/>
    <w:rsid w:val="00E635C2"/>
    <w:rsid w:val="00E6575E"/>
    <w:rsid w:val="00E67DCC"/>
    <w:rsid w:val="00E7281B"/>
    <w:rsid w:val="00E737F3"/>
    <w:rsid w:val="00E74513"/>
    <w:rsid w:val="00E74679"/>
    <w:rsid w:val="00E748B1"/>
    <w:rsid w:val="00E754FC"/>
    <w:rsid w:val="00E75F94"/>
    <w:rsid w:val="00E83C54"/>
    <w:rsid w:val="00E83E5C"/>
    <w:rsid w:val="00E85876"/>
    <w:rsid w:val="00E85EBE"/>
    <w:rsid w:val="00E86800"/>
    <w:rsid w:val="00E86A42"/>
    <w:rsid w:val="00E86EB6"/>
    <w:rsid w:val="00E8733A"/>
    <w:rsid w:val="00E87FC4"/>
    <w:rsid w:val="00E9115F"/>
    <w:rsid w:val="00E91437"/>
    <w:rsid w:val="00E9245B"/>
    <w:rsid w:val="00E94050"/>
    <w:rsid w:val="00E968CE"/>
    <w:rsid w:val="00E96F78"/>
    <w:rsid w:val="00EA0109"/>
    <w:rsid w:val="00EA0B7F"/>
    <w:rsid w:val="00EA28BD"/>
    <w:rsid w:val="00EA2B80"/>
    <w:rsid w:val="00EA2FA2"/>
    <w:rsid w:val="00EA445A"/>
    <w:rsid w:val="00EA5C83"/>
    <w:rsid w:val="00EA654F"/>
    <w:rsid w:val="00EA7FE5"/>
    <w:rsid w:val="00EB071C"/>
    <w:rsid w:val="00EB1EAA"/>
    <w:rsid w:val="00EB20C3"/>
    <w:rsid w:val="00EB2683"/>
    <w:rsid w:val="00EB27BD"/>
    <w:rsid w:val="00EB3E93"/>
    <w:rsid w:val="00EB467E"/>
    <w:rsid w:val="00EB5136"/>
    <w:rsid w:val="00EB523C"/>
    <w:rsid w:val="00EB558C"/>
    <w:rsid w:val="00EB6FFC"/>
    <w:rsid w:val="00EB7C07"/>
    <w:rsid w:val="00EC1B2E"/>
    <w:rsid w:val="00EC2859"/>
    <w:rsid w:val="00EC294D"/>
    <w:rsid w:val="00EC3C32"/>
    <w:rsid w:val="00EC7034"/>
    <w:rsid w:val="00EC78F2"/>
    <w:rsid w:val="00ED1646"/>
    <w:rsid w:val="00ED17EA"/>
    <w:rsid w:val="00ED1C85"/>
    <w:rsid w:val="00ED2C1E"/>
    <w:rsid w:val="00ED4A04"/>
    <w:rsid w:val="00ED67E0"/>
    <w:rsid w:val="00ED70B8"/>
    <w:rsid w:val="00EE010A"/>
    <w:rsid w:val="00EE15C9"/>
    <w:rsid w:val="00EE212F"/>
    <w:rsid w:val="00EE2492"/>
    <w:rsid w:val="00EE3A51"/>
    <w:rsid w:val="00EE4904"/>
    <w:rsid w:val="00EE565F"/>
    <w:rsid w:val="00EE5A99"/>
    <w:rsid w:val="00EE7D9F"/>
    <w:rsid w:val="00EF01FE"/>
    <w:rsid w:val="00EF0735"/>
    <w:rsid w:val="00EF1008"/>
    <w:rsid w:val="00EF2DF4"/>
    <w:rsid w:val="00EF364B"/>
    <w:rsid w:val="00EF42D8"/>
    <w:rsid w:val="00EF55D4"/>
    <w:rsid w:val="00EF55F4"/>
    <w:rsid w:val="00F03452"/>
    <w:rsid w:val="00F0353E"/>
    <w:rsid w:val="00F03E7C"/>
    <w:rsid w:val="00F045C2"/>
    <w:rsid w:val="00F06709"/>
    <w:rsid w:val="00F07B87"/>
    <w:rsid w:val="00F11740"/>
    <w:rsid w:val="00F117F2"/>
    <w:rsid w:val="00F124AC"/>
    <w:rsid w:val="00F12848"/>
    <w:rsid w:val="00F12E00"/>
    <w:rsid w:val="00F147FB"/>
    <w:rsid w:val="00F14B5A"/>
    <w:rsid w:val="00F231F4"/>
    <w:rsid w:val="00F2361C"/>
    <w:rsid w:val="00F270E5"/>
    <w:rsid w:val="00F27B62"/>
    <w:rsid w:val="00F31403"/>
    <w:rsid w:val="00F3151C"/>
    <w:rsid w:val="00F31A59"/>
    <w:rsid w:val="00F32AFD"/>
    <w:rsid w:val="00F32D71"/>
    <w:rsid w:val="00F3308D"/>
    <w:rsid w:val="00F33632"/>
    <w:rsid w:val="00F34498"/>
    <w:rsid w:val="00F35691"/>
    <w:rsid w:val="00F367CA"/>
    <w:rsid w:val="00F41BDE"/>
    <w:rsid w:val="00F42F9D"/>
    <w:rsid w:val="00F43A2E"/>
    <w:rsid w:val="00F44875"/>
    <w:rsid w:val="00F464DB"/>
    <w:rsid w:val="00F472C0"/>
    <w:rsid w:val="00F47676"/>
    <w:rsid w:val="00F506F6"/>
    <w:rsid w:val="00F51593"/>
    <w:rsid w:val="00F54110"/>
    <w:rsid w:val="00F54B42"/>
    <w:rsid w:val="00F5505D"/>
    <w:rsid w:val="00F55E7B"/>
    <w:rsid w:val="00F611B3"/>
    <w:rsid w:val="00F615CE"/>
    <w:rsid w:val="00F622FB"/>
    <w:rsid w:val="00F62947"/>
    <w:rsid w:val="00F640EA"/>
    <w:rsid w:val="00F655CE"/>
    <w:rsid w:val="00F65F9A"/>
    <w:rsid w:val="00F67982"/>
    <w:rsid w:val="00F70238"/>
    <w:rsid w:val="00F70D58"/>
    <w:rsid w:val="00F731FF"/>
    <w:rsid w:val="00F762CA"/>
    <w:rsid w:val="00F771DF"/>
    <w:rsid w:val="00F807AF"/>
    <w:rsid w:val="00F809F2"/>
    <w:rsid w:val="00F80C68"/>
    <w:rsid w:val="00F81C9C"/>
    <w:rsid w:val="00F83242"/>
    <w:rsid w:val="00F842C5"/>
    <w:rsid w:val="00F84727"/>
    <w:rsid w:val="00F856E8"/>
    <w:rsid w:val="00F85818"/>
    <w:rsid w:val="00F8583C"/>
    <w:rsid w:val="00F86169"/>
    <w:rsid w:val="00F87298"/>
    <w:rsid w:val="00F8773C"/>
    <w:rsid w:val="00F87AC6"/>
    <w:rsid w:val="00F91FF1"/>
    <w:rsid w:val="00F9315C"/>
    <w:rsid w:val="00F93559"/>
    <w:rsid w:val="00F968D2"/>
    <w:rsid w:val="00F96F0F"/>
    <w:rsid w:val="00FA0578"/>
    <w:rsid w:val="00FA0D6E"/>
    <w:rsid w:val="00FA10BD"/>
    <w:rsid w:val="00FA6C10"/>
    <w:rsid w:val="00FA7B3C"/>
    <w:rsid w:val="00FA7BD9"/>
    <w:rsid w:val="00FA7C23"/>
    <w:rsid w:val="00FB128F"/>
    <w:rsid w:val="00FB362F"/>
    <w:rsid w:val="00FB429A"/>
    <w:rsid w:val="00FB5AC9"/>
    <w:rsid w:val="00FC15A1"/>
    <w:rsid w:val="00FC170D"/>
    <w:rsid w:val="00FC177C"/>
    <w:rsid w:val="00FC188A"/>
    <w:rsid w:val="00FC18C7"/>
    <w:rsid w:val="00FC34C3"/>
    <w:rsid w:val="00FC3D5E"/>
    <w:rsid w:val="00FC4119"/>
    <w:rsid w:val="00FC5056"/>
    <w:rsid w:val="00FC592A"/>
    <w:rsid w:val="00FC5C07"/>
    <w:rsid w:val="00FC8EAF"/>
    <w:rsid w:val="00FD0CDF"/>
    <w:rsid w:val="00FD0DD7"/>
    <w:rsid w:val="00FD0E20"/>
    <w:rsid w:val="00FD1251"/>
    <w:rsid w:val="00FD2158"/>
    <w:rsid w:val="00FD35D3"/>
    <w:rsid w:val="00FD36B1"/>
    <w:rsid w:val="00FD3F23"/>
    <w:rsid w:val="00FD489F"/>
    <w:rsid w:val="00FD58D7"/>
    <w:rsid w:val="00FD5D38"/>
    <w:rsid w:val="00FD6651"/>
    <w:rsid w:val="00FD7BD6"/>
    <w:rsid w:val="00FE06F6"/>
    <w:rsid w:val="00FE0C24"/>
    <w:rsid w:val="00FE21C6"/>
    <w:rsid w:val="00FE3269"/>
    <w:rsid w:val="00FE4595"/>
    <w:rsid w:val="00FE6A9D"/>
    <w:rsid w:val="00FE6E16"/>
    <w:rsid w:val="00FF1AA1"/>
    <w:rsid w:val="00FF39E6"/>
    <w:rsid w:val="00FF458F"/>
    <w:rsid w:val="00FF4966"/>
    <w:rsid w:val="00FF5506"/>
    <w:rsid w:val="00FF5616"/>
    <w:rsid w:val="00FF6E42"/>
    <w:rsid w:val="01B34004"/>
    <w:rsid w:val="01CBF1BF"/>
    <w:rsid w:val="02086C85"/>
    <w:rsid w:val="02127655"/>
    <w:rsid w:val="02CD0CAF"/>
    <w:rsid w:val="02EF7501"/>
    <w:rsid w:val="032296E0"/>
    <w:rsid w:val="043BCC35"/>
    <w:rsid w:val="0489A175"/>
    <w:rsid w:val="04A4C93B"/>
    <w:rsid w:val="04DF6EA9"/>
    <w:rsid w:val="04F7B10B"/>
    <w:rsid w:val="05D338B2"/>
    <w:rsid w:val="062571D6"/>
    <w:rsid w:val="06387A2D"/>
    <w:rsid w:val="067F52EE"/>
    <w:rsid w:val="06A46DB6"/>
    <w:rsid w:val="06EA62DA"/>
    <w:rsid w:val="0745CF07"/>
    <w:rsid w:val="078290BE"/>
    <w:rsid w:val="07B74287"/>
    <w:rsid w:val="07F07870"/>
    <w:rsid w:val="082F4501"/>
    <w:rsid w:val="08A7B025"/>
    <w:rsid w:val="08AE9BFF"/>
    <w:rsid w:val="08F213AD"/>
    <w:rsid w:val="090AD974"/>
    <w:rsid w:val="091FA5EB"/>
    <w:rsid w:val="09245FEA"/>
    <w:rsid w:val="09716549"/>
    <w:rsid w:val="09A880DE"/>
    <w:rsid w:val="0A22039C"/>
    <w:rsid w:val="0A692918"/>
    <w:rsid w:val="0A6D547A"/>
    <w:rsid w:val="0A870614"/>
    <w:rsid w:val="0A8A1249"/>
    <w:rsid w:val="0AA6A9D5"/>
    <w:rsid w:val="0ADDA628"/>
    <w:rsid w:val="0B10A009"/>
    <w:rsid w:val="0B3E3C1C"/>
    <w:rsid w:val="0BCCC157"/>
    <w:rsid w:val="0BD8F816"/>
    <w:rsid w:val="0BD9D8E1"/>
    <w:rsid w:val="0C42D7B2"/>
    <w:rsid w:val="0C4A45FC"/>
    <w:rsid w:val="0C73668B"/>
    <w:rsid w:val="0CA1DF26"/>
    <w:rsid w:val="0D746250"/>
    <w:rsid w:val="0DBBE4AD"/>
    <w:rsid w:val="0DDE4A97"/>
    <w:rsid w:val="0E4BAB81"/>
    <w:rsid w:val="0E7726B3"/>
    <w:rsid w:val="0E90E7DB"/>
    <w:rsid w:val="0F17E06B"/>
    <w:rsid w:val="0FA0718E"/>
    <w:rsid w:val="0FAD3C18"/>
    <w:rsid w:val="0FCF70B2"/>
    <w:rsid w:val="0FF88850"/>
    <w:rsid w:val="10247E20"/>
    <w:rsid w:val="10319D2D"/>
    <w:rsid w:val="10582AAB"/>
    <w:rsid w:val="106AA50B"/>
    <w:rsid w:val="1099E0DC"/>
    <w:rsid w:val="10AE36BB"/>
    <w:rsid w:val="10C06B71"/>
    <w:rsid w:val="10F346B0"/>
    <w:rsid w:val="112D5C50"/>
    <w:rsid w:val="11513BE6"/>
    <w:rsid w:val="116DBD9F"/>
    <w:rsid w:val="11834C43"/>
    <w:rsid w:val="119458B1"/>
    <w:rsid w:val="11AFA87A"/>
    <w:rsid w:val="11E10BB8"/>
    <w:rsid w:val="11EC34A3"/>
    <w:rsid w:val="124A071C"/>
    <w:rsid w:val="130481CF"/>
    <w:rsid w:val="13465A24"/>
    <w:rsid w:val="1350D255"/>
    <w:rsid w:val="138317BF"/>
    <w:rsid w:val="13872458"/>
    <w:rsid w:val="13D2C6AD"/>
    <w:rsid w:val="141CE0B2"/>
    <w:rsid w:val="148E2724"/>
    <w:rsid w:val="14C2DA8B"/>
    <w:rsid w:val="14CB153E"/>
    <w:rsid w:val="14D31E13"/>
    <w:rsid w:val="15A7EA37"/>
    <w:rsid w:val="160D2BC5"/>
    <w:rsid w:val="165EAAEC"/>
    <w:rsid w:val="16983391"/>
    <w:rsid w:val="16F56820"/>
    <w:rsid w:val="170EC03C"/>
    <w:rsid w:val="172BD9B4"/>
    <w:rsid w:val="175D1CF1"/>
    <w:rsid w:val="177DF6E2"/>
    <w:rsid w:val="17B07A4A"/>
    <w:rsid w:val="17CED777"/>
    <w:rsid w:val="17D4F921"/>
    <w:rsid w:val="1801EBB7"/>
    <w:rsid w:val="18C92523"/>
    <w:rsid w:val="18F8ED52"/>
    <w:rsid w:val="1971CB15"/>
    <w:rsid w:val="199CD773"/>
    <w:rsid w:val="19A6741C"/>
    <w:rsid w:val="1A4DD0F8"/>
    <w:rsid w:val="1A64F584"/>
    <w:rsid w:val="1A69A964"/>
    <w:rsid w:val="1AEF6B86"/>
    <w:rsid w:val="1B160282"/>
    <w:rsid w:val="1B321C0F"/>
    <w:rsid w:val="1BE6227A"/>
    <w:rsid w:val="1C00C5E5"/>
    <w:rsid w:val="1C07A6FD"/>
    <w:rsid w:val="1C442A49"/>
    <w:rsid w:val="1C6382E6"/>
    <w:rsid w:val="1CCDEC70"/>
    <w:rsid w:val="1CD498C9"/>
    <w:rsid w:val="1CDE13AE"/>
    <w:rsid w:val="1CFEC9F5"/>
    <w:rsid w:val="1D2FFFB6"/>
    <w:rsid w:val="1D333896"/>
    <w:rsid w:val="1D82AA18"/>
    <w:rsid w:val="1D8BD5D0"/>
    <w:rsid w:val="1D9C9646"/>
    <w:rsid w:val="1DC10071"/>
    <w:rsid w:val="1ED93BE8"/>
    <w:rsid w:val="1F7CAF46"/>
    <w:rsid w:val="1F8B61EB"/>
    <w:rsid w:val="200290AF"/>
    <w:rsid w:val="20058D32"/>
    <w:rsid w:val="20399677"/>
    <w:rsid w:val="20AED8BD"/>
    <w:rsid w:val="20C63D8F"/>
    <w:rsid w:val="20D3903C"/>
    <w:rsid w:val="2126B7BD"/>
    <w:rsid w:val="215658D6"/>
    <w:rsid w:val="217C98E6"/>
    <w:rsid w:val="219E6110"/>
    <w:rsid w:val="22299B4C"/>
    <w:rsid w:val="22470289"/>
    <w:rsid w:val="2288C98C"/>
    <w:rsid w:val="22ADB070"/>
    <w:rsid w:val="23295846"/>
    <w:rsid w:val="233A1A1D"/>
    <w:rsid w:val="233C248E"/>
    <w:rsid w:val="239F413A"/>
    <w:rsid w:val="23D2DD7B"/>
    <w:rsid w:val="23F4B33E"/>
    <w:rsid w:val="24D3D378"/>
    <w:rsid w:val="25663E1D"/>
    <w:rsid w:val="2594F246"/>
    <w:rsid w:val="25E8ADA3"/>
    <w:rsid w:val="260F78A7"/>
    <w:rsid w:val="26583BA3"/>
    <w:rsid w:val="26657914"/>
    <w:rsid w:val="26EF6281"/>
    <w:rsid w:val="2785E0D1"/>
    <w:rsid w:val="27C3F33E"/>
    <w:rsid w:val="28253303"/>
    <w:rsid w:val="284C94E7"/>
    <w:rsid w:val="288F19BC"/>
    <w:rsid w:val="289F7C9B"/>
    <w:rsid w:val="2925AC65"/>
    <w:rsid w:val="294FFF1A"/>
    <w:rsid w:val="298FDC65"/>
    <w:rsid w:val="2991D4A3"/>
    <w:rsid w:val="29AC6F78"/>
    <w:rsid w:val="29EDEE1A"/>
    <w:rsid w:val="2A12191A"/>
    <w:rsid w:val="2A8C62DC"/>
    <w:rsid w:val="2A8F2E1A"/>
    <w:rsid w:val="2A9612AB"/>
    <w:rsid w:val="2AD70DC0"/>
    <w:rsid w:val="2AF9E324"/>
    <w:rsid w:val="2AFAFC88"/>
    <w:rsid w:val="2B0C8C92"/>
    <w:rsid w:val="2B8E7165"/>
    <w:rsid w:val="2C02E1B9"/>
    <w:rsid w:val="2C219405"/>
    <w:rsid w:val="2C421175"/>
    <w:rsid w:val="2C4C98C3"/>
    <w:rsid w:val="2CD0C3FB"/>
    <w:rsid w:val="2D7B1DBA"/>
    <w:rsid w:val="2DE938AF"/>
    <w:rsid w:val="2EB9CE67"/>
    <w:rsid w:val="2EDDF6C6"/>
    <w:rsid w:val="2FCDDB41"/>
    <w:rsid w:val="2FFF1DE9"/>
    <w:rsid w:val="30A8BEEE"/>
    <w:rsid w:val="30AE50E1"/>
    <w:rsid w:val="30DB23CC"/>
    <w:rsid w:val="30F48C4E"/>
    <w:rsid w:val="3168F248"/>
    <w:rsid w:val="316D97D1"/>
    <w:rsid w:val="318745A6"/>
    <w:rsid w:val="320402A2"/>
    <w:rsid w:val="325D35E1"/>
    <w:rsid w:val="327244A6"/>
    <w:rsid w:val="3286B50F"/>
    <w:rsid w:val="32E7D198"/>
    <w:rsid w:val="331D964E"/>
    <w:rsid w:val="335351BE"/>
    <w:rsid w:val="3365E630"/>
    <w:rsid w:val="33B5E153"/>
    <w:rsid w:val="3410C0BD"/>
    <w:rsid w:val="341CC4B2"/>
    <w:rsid w:val="3427BA9E"/>
    <w:rsid w:val="34347819"/>
    <w:rsid w:val="3442287D"/>
    <w:rsid w:val="34A4C635"/>
    <w:rsid w:val="34FF01EE"/>
    <w:rsid w:val="353FEA2E"/>
    <w:rsid w:val="35409DF0"/>
    <w:rsid w:val="354FF615"/>
    <w:rsid w:val="355C5BCB"/>
    <w:rsid w:val="35AE94EF"/>
    <w:rsid w:val="35FE8730"/>
    <w:rsid w:val="36BAAB6F"/>
    <w:rsid w:val="36C801B4"/>
    <w:rsid w:val="36D2FA4F"/>
    <w:rsid w:val="36DBCAEF"/>
    <w:rsid w:val="37116D91"/>
    <w:rsid w:val="37459198"/>
    <w:rsid w:val="374A6550"/>
    <w:rsid w:val="374C64B9"/>
    <w:rsid w:val="37A2F587"/>
    <w:rsid w:val="37C9A11B"/>
    <w:rsid w:val="37E03D2B"/>
    <w:rsid w:val="3831FC89"/>
    <w:rsid w:val="383F9A23"/>
    <w:rsid w:val="38875A4F"/>
    <w:rsid w:val="38B77923"/>
    <w:rsid w:val="390B7AF0"/>
    <w:rsid w:val="393BAB45"/>
    <w:rsid w:val="393E5FB5"/>
    <w:rsid w:val="397FFEF8"/>
    <w:rsid w:val="39848A63"/>
    <w:rsid w:val="3988BE77"/>
    <w:rsid w:val="39BBFF57"/>
    <w:rsid w:val="39F8055B"/>
    <w:rsid w:val="3AF5CFC0"/>
    <w:rsid w:val="3B0F3DA0"/>
    <w:rsid w:val="3B2DCEB9"/>
    <w:rsid w:val="3B453B46"/>
    <w:rsid w:val="3B5401BE"/>
    <w:rsid w:val="3BC38FE9"/>
    <w:rsid w:val="3CAAC88A"/>
    <w:rsid w:val="3CE10BA7"/>
    <w:rsid w:val="3D4CD69F"/>
    <w:rsid w:val="3D676DB0"/>
    <w:rsid w:val="3DAF89BB"/>
    <w:rsid w:val="3E014FFB"/>
    <w:rsid w:val="3E2F013F"/>
    <w:rsid w:val="3F1C4DF9"/>
    <w:rsid w:val="3F38281E"/>
    <w:rsid w:val="3FDB26DF"/>
    <w:rsid w:val="3FE3E74A"/>
    <w:rsid w:val="3FE9941F"/>
    <w:rsid w:val="407ACC94"/>
    <w:rsid w:val="408AF2C3"/>
    <w:rsid w:val="4108A5CB"/>
    <w:rsid w:val="41621451"/>
    <w:rsid w:val="41860BC4"/>
    <w:rsid w:val="41865E4E"/>
    <w:rsid w:val="41AE5B98"/>
    <w:rsid w:val="41BC6A50"/>
    <w:rsid w:val="41E2AF07"/>
    <w:rsid w:val="41F6128F"/>
    <w:rsid w:val="421E7D96"/>
    <w:rsid w:val="4268E1F6"/>
    <w:rsid w:val="428157A7"/>
    <w:rsid w:val="42DD77F2"/>
    <w:rsid w:val="43058C9A"/>
    <w:rsid w:val="439C348F"/>
    <w:rsid w:val="451AA77A"/>
    <w:rsid w:val="45680457"/>
    <w:rsid w:val="4717B89E"/>
    <w:rsid w:val="47A1C3FC"/>
    <w:rsid w:val="481CEDF5"/>
    <w:rsid w:val="484C2944"/>
    <w:rsid w:val="488DBF1A"/>
    <w:rsid w:val="49160901"/>
    <w:rsid w:val="494B933E"/>
    <w:rsid w:val="497A03B5"/>
    <w:rsid w:val="49AC0C6C"/>
    <w:rsid w:val="4B20D3C9"/>
    <w:rsid w:val="4B5FF9B3"/>
    <w:rsid w:val="4B6F4593"/>
    <w:rsid w:val="4B83CC78"/>
    <w:rsid w:val="4C35F9A6"/>
    <w:rsid w:val="4C650DBA"/>
    <w:rsid w:val="4CA21521"/>
    <w:rsid w:val="4CD637B4"/>
    <w:rsid w:val="4D16B68D"/>
    <w:rsid w:val="4D2CCCDC"/>
    <w:rsid w:val="4D691DC3"/>
    <w:rsid w:val="4EA86163"/>
    <w:rsid w:val="4EFA2DB7"/>
    <w:rsid w:val="4F38AF29"/>
    <w:rsid w:val="4F6D9A68"/>
    <w:rsid w:val="4F73AA0C"/>
    <w:rsid w:val="4F8485C1"/>
    <w:rsid w:val="50FB8C5C"/>
    <w:rsid w:val="51096AC9"/>
    <w:rsid w:val="51E9EC8A"/>
    <w:rsid w:val="51F29FC9"/>
    <w:rsid w:val="5230A445"/>
    <w:rsid w:val="5236D389"/>
    <w:rsid w:val="52E90424"/>
    <w:rsid w:val="533DDEBF"/>
    <w:rsid w:val="5343E995"/>
    <w:rsid w:val="5351D7C4"/>
    <w:rsid w:val="536C1301"/>
    <w:rsid w:val="537DD657"/>
    <w:rsid w:val="53D85F47"/>
    <w:rsid w:val="5519A6B8"/>
    <w:rsid w:val="55280297"/>
    <w:rsid w:val="55521829"/>
    <w:rsid w:val="55AA2651"/>
    <w:rsid w:val="56555F7B"/>
    <w:rsid w:val="56639B71"/>
    <w:rsid w:val="571CD462"/>
    <w:rsid w:val="573B63A9"/>
    <w:rsid w:val="57613FC0"/>
    <w:rsid w:val="57769C95"/>
    <w:rsid w:val="57FC85B6"/>
    <w:rsid w:val="58738282"/>
    <w:rsid w:val="58772E82"/>
    <w:rsid w:val="588537C6"/>
    <w:rsid w:val="58A20C1C"/>
    <w:rsid w:val="58FB0FD3"/>
    <w:rsid w:val="59271120"/>
    <w:rsid w:val="594320D0"/>
    <w:rsid w:val="5965068A"/>
    <w:rsid w:val="597E7D7A"/>
    <w:rsid w:val="59C477A2"/>
    <w:rsid w:val="5A1A17BB"/>
    <w:rsid w:val="5A359EA7"/>
    <w:rsid w:val="5A38E9AA"/>
    <w:rsid w:val="5A6FB7D1"/>
    <w:rsid w:val="5A9BA782"/>
    <w:rsid w:val="5B8ED1F1"/>
    <w:rsid w:val="5BB7FB8B"/>
    <w:rsid w:val="5BC1CAB5"/>
    <w:rsid w:val="5BE3712C"/>
    <w:rsid w:val="5C3777E3"/>
    <w:rsid w:val="5C3AE299"/>
    <w:rsid w:val="5C49857D"/>
    <w:rsid w:val="5C5EB1E2"/>
    <w:rsid w:val="5C711D50"/>
    <w:rsid w:val="5D2F0BC2"/>
    <w:rsid w:val="5DB19CC3"/>
    <w:rsid w:val="5DD08144"/>
    <w:rsid w:val="5DD34844"/>
    <w:rsid w:val="5DE0706E"/>
    <w:rsid w:val="5DE11D78"/>
    <w:rsid w:val="5E55277D"/>
    <w:rsid w:val="5EB4C8AE"/>
    <w:rsid w:val="5EC672B3"/>
    <w:rsid w:val="5EDACFFC"/>
    <w:rsid w:val="5F203DDA"/>
    <w:rsid w:val="5F3166C1"/>
    <w:rsid w:val="5F7CDE7D"/>
    <w:rsid w:val="5F7CEDD9"/>
    <w:rsid w:val="5F9652A4"/>
    <w:rsid w:val="5FB9C0B0"/>
    <w:rsid w:val="61536602"/>
    <w:rsid w:val="615EB8EB"/>
    <w:rsid w:val="61705D65"/>
    <w:rsid w:val="61A868D8"/>
    <w:rsid w:val="61CB1613"/>
    <w:rsid w:val="61DF0163"/>
    <w:rsid w:val="624C7577"/>
    <w:rsid w:val="630C2DC6"/>
    <w:rsid w:val="632898A0"/>
    <w:rsid w:val="633268C2"/>
    <w:rsid w:val="6345EF31"/>
    <w:rsid w:val="635F0CFF"/>
    <w:rsid w:val="6364C5FD"/>
    <w:rsid w:val="637AD1C4"/>
    <w:rsid w:val="63BD9B32"/>
    <w:rsid w:val="63FACBF1"/>
    <w:rsid w:val="646C90E6"/>
    <w:rsid w:val="64C46901"/>
    <w:rsid w:val="64D7EE93"/>
    <w:rsid w:val="6507C78C"/>
    <w:rsid w:val="6527AB04"/>
    <w:rsid w:val="6535B27C"/>
    <w:rsid w:val="6550CD49"/>
    <w:rsid w:val="658898F4"/>
    <w:rsid w:val="6588DDE4"/>
    <w:rsid w:val="65D61825"/>
    <w:rsid w:val="65DB6F58"/>
    <w:rsid w:val="66241A66"/>
    <w:rsid w:val="67099175"/>
    <w:rsid w:val="6778FA8E"/>
    <w:rsid w:val="680C4D22"/>
    <w:rsid w:val="68893204"/>
    <w:rsid w:val="69760CAD"/>
    <w:rsid w:val="6A69CEA5"/>
    <w:rsid w:val="6AB1CB4C"/>
    <w:rsid w:val="6AE0F2D1"/>
    <w:rsid w:val="6AEBA576"/>
    <w:rsid w:val="6B4221F0"/>
    <w:rsid w:val="6C43A589"/>
    <w:rsid w:val="6C4D9BAD"/>
    <w:rsid w:val="6C57E120"/>
    <w:rsid w:val="6CA76AFA"/>
    <w:rsid w:val="6D470FBC"/>
    <w:rsid w:val="6D7027D9"/>
    <w:rsid w:val="6DA9816C"/>
    <w:rsid w:val="6E1D7C6D"/>
    <w:rsid w:val="6E433B5B"/>
    <w:rsid w:val="6E6A5303"/>
    <w:rsid w:val="6E96AA8B"/>
    <w:rsid w:val="6E9BBE1F"/>
    <w:rsid w:val="6EAC4994"/>
    <w:rsid w:val="6EC13FA4"/>
    <w:rsid w:val="6EF2E426"/>
    <w:rsid w:val="6F0040E2"/>
    <w:rsid w:val="6F775A9C"/>
    <w:rsid w:val="6FDF0BBC"/>
    <w:rsid w:val="6FF42B28"/>
    <w:rsid w:val="707C6A18"/>
    <w:rsid w:val="708E0802"/>
    <w:rsid w:val="70CA97D9"/>
    <w:rsid w:val="714B13EE"/>
    <w:rsid w:val="718283A2"/>
    <w:rsid w:val="71CE020C"/>
    <w:rsid w:val="722D2CDC"/>
    <w:rsid w:val="72A344ED"/>
    <w:rsid w:val="72C40D16"/>
    <w:rsid w:val="72E6E44F"/>
    <w:rsid w:val="73253945"/>
    <w:rsid w:val="73437110"/>
    <w:rsid w:val="7394B0C7"/>
    <w:rsid w:val="73EDB0A7"/>
    <w:rsid w:val="7419B47C"/>
    <w:rsid w:val="743C6D5C"/>
    <w:rsid w:val="746FFECB"/>
    <w:rsid w:val="75597A8A"/>
    <w:rsid w:val="756FACC6"/>
    <w:rsid w:val="75B584DD"/>
    <w:rsid w:val="75E04F05"/>
    <w:rsid w:val="75F6118A"/>
    <w:rsid w:val="76267297"/>
    <w:rsid w:val="76B81453"/>
    <w:rsid w:val="76DC556D"/>
    <w:rsid w:val="76E6654C"/>
    <w:rsid w:val="76EBAB9C"/>
    <w:rsid w:val="7709EB3F"/>
    <w:rsid w:val="772B93D0"/>
    <w:rsid w:val="773A789A"/>
    <w:rsid w:val="776EF77E"/>
    <w:rsid w:val="779D557E"/>
    <w:rsid w:val="77A485D7"/>
    <w:rsid w:val="77B226C2"/>
    <w:rsid w:val="78A5BBA0"/>
    <w:rsid w:val="791BB6F2"/>
    <w:rsid w:val="7924BBE9"/>
    <w:rsid w:val="7936FAD0"/>
    <w:rsid w:val="79432977"/>
    <w:rsid w:val="798BCFA9"/>
    <w:rsid w:val="798BFDA6"/>
    <w:rsid w:val="799C9AE9"/>
    <w:rsid w:val="79B4289C"/>
    <w:rsid w:val="7A6EEA69"/>
    <w:rsid w:val="7A8D4D2A"/>
    <w:rsid w:val="7AD6B097"/>
    <w:rsid w:val="7B25D1E2"/>
    <w:rsid w:val="7B67DF52"/>
    <w:rsid w:val="7B7785A7"/>
    <w:rsid w:val="7BB1DF9B"/>
    <w:rsid w:val="7C2FBD8F"/>
    <w:rsid w:val="7C394BE3"/>
    <w:rsid w:val="7C50EA8E"/>
    <w:rsid w:val="7C7E1001"/>
    <w:rsid w:val="7CF941FF"/>
    <w:rsid w:val="7D6C2DC2"/>
    <w:rsid w:val="7DC096C2"/>
    <w:rsid w:val="7E16E111"/>
    <w:rsid w:val="7E481576"/>
    <w:rsid w:val="7E87115E"/>
    <w:rsid w:val="7EAAD993"/>
    <w:rsid w:val="7EDA2A6E"/>
    <w:rsid w:val="7EE244F1"/>
    <w:rsid w:val="7F25DCFD"/>
    <w:rsid w:val="7F299A52"/>
    <w:rsid w:val="7FB2B172"/>
    <w:rsid w:val="7FB63051"/>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689581"/>
  <w15:docId w15:val="{4D252F04-7662-4730-B97D-FCE3817D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69D6"/>
    <w:pPr>
      <w:spacing w:after="0" w:line="240" w:lineRule="auto"/>
    </w:pPr>
    <w:rPr>
      <w:rFonts w:ascii="Arial" w:hAnsi="Arial"/>
    </w:rPr>
  </w:style>
  <w:style w:type="paragraph" w:styleId="Ttulo1">
    <w:name w:val="heading 1"/>
    <w:aliases w:val="1. Überschrift"/>
    <w:basedOn w:val="Normal"/>
    <w:next w:val="Normal"/>
    <w:link w:val="Ttulo1Car"/>
    <w:autoRedefine/>
    <w:uiPriority w:val="1"/>
    <w:qFormat/>
    <w:rsid w:val="00881304"/>
    <w:pPr>
      <w:keepNext/>
      <w:keepLines/>
      <w:shd w:val="clear" w:color="auto" w:fill="FFFFFF"/>
      <w:spacing w:before="75"/>
      <w:outlineLvl w:val="0"/>
    </w:pPr>
    <w:rPr>
      <w:rFonts w:eastAsiaTheme="majorEastAsia" w:cstheme="majorBidi"/>
      <w:sz w:val="20"/>
      <w:szCs w:val="20"/>
      <w:lang w:val="es-CR"/>
    </w:rPr>
  </w:style>
  <w:style w:type="paragraph" w:styleId="Ttulo2">
    <w:name w:val="heading 2"/>
    <w:aliases w:val="2. Überschrift"/>
    <w:basedOn w:val="Normal"/>
    <w:next w:val="Normal"/>
    <w:link w:val="Ttulo2Car"/>
    <w:uiPriority w:val="1"/>
    <w:unhideWhenUsed/>
    <w:qFormat/>
    <w:rsid w:val="000F1C7E"/>
    <w:pPr>
      <w:keepNext/>
      <w:keepLines/>
      <w:spacing w:before="240"/>
      <w:outlineLvl w:val="1"/>
    </w:pPr>
    <w:rPr>
      <w:rFonts w:eastAsiaTheme="majorEastAsia" w:cstheme="majorBidi"/>
      <w:b/>
      <w:bCs/>
      <w:sz w:val="24"/>
      <w:szCs w:val="26"/>
    </w:rPr>
  </w:style>
  <w:style w:type="paragraph" w:styleId="Ttulo3">
    <w:name w:val="heading 3"/>
    <w:aliases w:val="3. Überschrift"/>
    <w:basedOn w:val="Normal"/>
    <w:next w:val="Normal"/>
    <w:link w:val="Ttulo3Car"/>
    <w:uiPriority w:val="1"/>
    <w:unhideWhenUsed/>
    <w:qFormat/>
    <w:rsid w:val="000F1C7E"/>
    <w:pPr>
      <w:keepNext/>
      <w:keepLines/>
      <w:spacing w:before="240"/>
      <w:outlineLvl w:val="2"/>
    </w:pPr>
    <w:rPr>
      <w:rFonts w:eastAsiaTheme="majorEastAsia" w:cstheme="majorBidi"/>
      <w:b/>
      <w:bCs/>
    </w:rPr>
  </w:style>
  <w:style w:type="paragraph" w:styleId="Ttulo4">
    <w:name w:val="heading 4"/>
    <w:basedOn w:val="Normal"/>
    <w:next w:val="Normal"/>
    <w:link w:val="Ttulo4Car"/>
    <w:uiPriority w:val="9"/>
    <w:semiHidden/>
    <w:unhideWhenUsed/>
    <w:rsid w:val="000F1C7E"/>
    <w:pPr>
      <w:keepNext/>
      <w:keepLines/>
      <w:spacing w:before="240"/>
      <w:outlineLvl w:val="3"/>
    </w:pPr>
    <w:rPr>
      <w:rFonts w:eastAsiaTheme="majorEastAsia" w:cstheme="majorBidi"/>
      <w:bCs/>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37D0"/>
    <w:pPr>
      <w:tabs>
        <w:tab w:val="center" w:pos="4536"/>
        <w:tab w:val="right" w:pos="9072"/>
      </w:tabs>
    </w:pPr>
  </w:style>
  <w:style w:type="character" w:customStyle="1" w:styleId="EncabezadoCar">
    <w:name w:val="Encabezado Car"/>
    <w:basedOn w:val="Fuentedeprrafopredeter"/>
    <w:link w:val="Encabezado"/>
    <w:uiPriority w:val="99"/>
    <w:rsid w:val="00A637D0"/>
  </w:style>
  <w:style w:type="paragraph" w:styleId="Piedepgina">
    <w:name w:val="footer"/>
    <w:basedOn w:val="Normal"/>
    <w:link w:val="PiedepginaCar"/>
    <w:uiPriority w:val="99"/>
    <w:unhideWhenUsed/>
    <w:rsid w:val="00A637D0"/>
    <w:pPr>
      <w:tabs>
        <w:tab w:val="center" w:pos="4536"/>
        <w:tab w:val="right" w:pos="9072"/>
      </w:tabs>
    </w:pPr>
  </w:style>
  <w:style w:type="character" w:customStyle="1" w:styleId="PiedepginaCar">
    <w:name w:val="Pie de página Car"/>
    <w:basedOn w:val="Fuentedeprrafopredeter"/>
    <w:link w:val="Piedepgina"/>
    <w:uiPriority w:val="99"/>
    <w:rsid w:val="00DE6D89"/>
  </w:style>
  <w:style w:type="paragraph" w:styleId="Textodeglobo">
    <w:name w:val="Balloon Text"/>
    <w:basedOn w:val="Normal"/>
    <w:link w:val="TextodegloboCar"/>
    <w:uiPriority w:val="99"/>
    <w:semiHidden/>
    <w:unhideWhenUsed/>
    <w:rsid w:val="00A637D0"/>
    <w:rPr>
      <w:rFonts w:ascii="Tahoma" w:hAnsi="Tahoma" w:cs="Tahoma"/>
      <w:sz w:val="16"/>
      <w:szCs w:val="16"/>
    </w:rPr>
  </w:style>
  <w:style w:type="character" w:customStyle="1" w:styleId="TextodegloboCar">
    <w:name w:val="Texto de globo Car"/>
    <w:basedOn w:val="Fuentedeprrafopredeter"/>
    <w:link w:val="Textodeglobo"/>
    <w:uiPriority w:val="99"/>
    <w:semiHidden/>
    <w:rsid w:val="00A637D0"/>
    <w:rPr>
      <w:rFonts w:ascii="Tahoma" w:hAnsi="Tahoma" w:cs="Tahoma"/>
      <w:sz w:val="16"/>
      <w:szCs w:val="16"/>
    </w:rPr>
  </w:style>
  <w:style w:type="character" w:styleId="Nmerodepgina">
    <w:name w:val="page number"/>
    <w:basedOn w:val="Fuentedeprrafopredeter"/>
    <w:semiHidden/>
    <w:unhideWhenUsed/>
    <w:rsid w:val="00A637D0"/>
  </w:style>
  <w:style w:type="character" w:customStyle="1" w:styleId="Ttulo2Car">
    <w:name w:val="Título 2 Car"/>
    <w:aliases w:val="2. Überschrift Car"/>
    <w:basedOn w:val="Fuentedeprrafopredeter"/>
    <w:link w:val="Ttulo2"/>
    <w:uiPriority w:val="1"/>
    <w:rsid w:val="000F1C7E"/>
    <w:rPr>
      <w:rFonts w:ascii="Arial" w:eastAsiaTheme="majorEastAsia" w:hAnsi="Arial" w:cstheme="majorBidi"/>
      <w:b/>
      <w:bCs/>
      <w:sz w:val="24"/>
      <w:szCs w:val="26"/>
    </w:rPr>
  </w:style>
  <w:style w:type="character" w:customStyle="1" w:styleId="Ttulo3Car">
    <w:name w:val="Título 3 Car"/>
    <w:aliases w:val="3. Überschrift Car"/>
    <w:basedOn w:val="Fuentedeprrafopredeter"/>
    <w:link w:val="Ttulo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style>
  <w:style w:type="paragraph" w:customStyle="1" w:styleId="1Einrckung">
    <w:name w:val="1. Einrückung"/>
    <w:basedOn w:val="Normal"/>
    <w:uiPriority w:val="2"/>
    <w:qFormat/>
    <w:rsid w:val="009B0BA2"/>
    <w:pPr>
      <w:tabs>
        <w:tab w:val="left" w:pos="567"/>
      </w:tabs>
      <w:ind w:left="567" w:hanging="567"/>
    </w:pPr>
  </w:style>
  <w:style w:type="paragraph" w:customStyle="1" w:styleId="3Einrckung">
    <w:name w:val="3. Einrückung"/>
    <w:basedOn w:val="Normal"/>
    <w:uiPriority w:val="2"/>
    <w:qFormat/>
    <w:rsid w:val="009B0BA2"/>
    <w:pPr>
      <w:tabs>
        <w:tab w:val="left" w:pos="567"/>
        <w:tab w:val="left" w:pos="1134"/>
        <w:tab w:val="left" w:pos="1701"/>
      </w:tabs>
      <w:ind w:left="1701" w:hanging="567"/>
    </w:pPr>
  </w:style>
  <w:style w:type="character" w:customStyle="1" w:styleId="Ttulo1Car">
    <w:name w:val="Título 1 Car"/>
    <w:aliases w:val="1. Überschrift Car"/>
    <w:basedOn w:val="Fuentedeprrafopredeter"/>
    <w:link w:val="Ttulo1"/>
    <w:uiPriority w:val="1"/>
    <w:rsid w:val="00881304"/>
    <w:rPr>
      <w:rFonts w:ascii="Arial" w:eastAsiaTheme="majorEastAsia" w:hAnsi="Arial" w:cstheme="majorBidi"/>
      <w:sz w:val="20"/>
      <w:szCs w:val="20"/>
      <w:shd w:val="clear" w:color="auto" w:fill="FFFFFF"/>
      <w:lang w:val="es-CR"/>
    </w:rPr>
  </w:style>
  <w:style w:type="paragraph" w:styleId="Sinespaciado">
    <w:name w:val="No Spacing"/>
    <w:basedOn w:val="Normal"/>
    <w:uiPriority w:val="4"/>
    <w:semiHidden/>
    <w:unhideWhenUsed/>
    <w:rsid w:val="000F1C7E"/>
  </w:style>
  <w:style w:type="table" w:styleId="Tablaconcuadrcula">
    <w:name w:val="Table Grid"/>
    <w:basedOn w:val="Tablanormal"/>
    <w:rsid w:val="00165E31"/>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B969D6"/>
    <w:rPr>
      <w:rFonts w:ascii="Arial" w:eastAsiaTheme="majorEastAsia" w:hAnsi="Arial" w:cstheme="majorBidi"/>
      <w:bCs/>
      <w:iCs/>
      <w:color w:val="4F81BD" w:themeColor="accent1"/>
    </w:rPr>
  </w:style>
  <w:style w:type="paragraph" w:styleId="Prrafodelista">
    <w:name w:val="List Paragraph"/>
    <w:basedOn w:val="Normal"/>
    <w:uiPriority w:val="34"/>
    <w:qFormat/>
    <w:rsid w:val="00E1220F"/>
    <w:pPr>
      <w:ind w:left="720"/>
      <w:contextualSpacing/>
    </w:pPr>
  </w:style>
  <w:style w:type="character" w:styleId="Refdecomentario">
    <w:name w:val="annotation reference"/>
    <w:basedOn w:val="Fuentedeprrafopredeter"/>
    <w:uiPriority w:val="99"/>
    <w:semiHidden/>
    <w:unhideWhenUsed/>
    <w:rsid w:val="003C3B5D"/>
    <w:rPr>
      <w:sz w:val="16"/>
      <w:szCs w:val="16"/>
    </w:rPr>
  </w:style>
  <w:style w:type="paragraph" w:styleId="Textocomentario">
    <w:name w:val="annotation text"/>
    <w:basedOn w:val="Normal"/>
    <w:link w:val="TextocomentarioCar"/>
    <w:uiPriority w:val="99"/>
    <w:unhideWhenUsed/>
    <w:rsid w:val="003C3B5D"/>
    <w:rPr>
      <w:sz w:val="20"/>
      <w:szCs w:val="20"/>
    </w:rPr>
  </w:style>
  <w:style w:type="character" w:customStyle="1" w:styleId="TextocomentarioCar">
    <w:name w:val="Texto comentario Car"/>
    <w:basedOn w:val="Fuentedeprrafopredeter"/>
    <w:link w:val="Textocomentario"/>
    <w:uiPriority w:val="99"/>
    <w:rsid w:val="003C3B5D"/>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3C3B5D"/>
    <w:rPr>
      <w:b/>
      <w:bCs/>
    </w:rPr>
  </w:style>
  <w:style w:type="character" w:customStyle="1" w:styleId="AsuntodelcomentarioCar">
    <w:name w:val="Asunto del comentario Car"/>
    <w:basedOn w:val="TextocomentarioCar"/>
    <w:link w:val="Asuntodelcomentario"/>
    <w:uiPriority w:val="99"/>
    <w:semiHidden/>
    <w:rsid w:val="003C3B5D"/>
    <w:rPr>
      <w:rFonts w:ascii="Arial" w:hAnsi="Arial"/>
      <w:b/>
      <w:bCs/>
      <w:sz w:val="20"/>
      <w:szCs w:val="20"/>
    </w:rPr>
  </w:style>
  <w:style w:type="character" w:styleId="Hipervnculo">
    <w:name w:val="Hyperlink"/>
    <w:basedOn w:val="Fuentedeprrafopredeter"/>
    <w:uiPriority w:val="99"/>
    <w:unhideWhenUsed/>
    <w:rsid w:val="007B700E"/>
    <w:rPr>
      <w:color w:val="0000FF" w:themeColor="hyperlink"/>
      <w:u w:val="single"/>
    </w:rPr>
  </w:style>
  <w:style w:type="character" w:styleId="Hipervnculovisitado">
    <w:name w:val="FollowedHyperlink"/>
    <w:basedOn w:val="Fuentedeprrafopredeter"/>
    <w:uiPriority w:val="99"/>
    <w:semiHidden/>
    <w:unhideWhenUsed/>
    <w:rsid w:val="006D597A"/>
    <w:rPr>
      <w:color w:val="800080" w:themeColor="followedHyperlink"/>
      <w:u w:val="single"/>
    </w:rPr>
  </w:style>
  <w:style w:type="paragraph" w:styleId="Textonotapie">
    <w:name w:val="footnote text"/>
    <w:basedOn w:val="Normal"/>
    <w:link w:val="TextonotapieCar"/>
    <w:uiPriority w:val="99"/>
    <w:semiHidden/>
    <w:unhideWhenUsed/>
    <w:rsid w:val="00571621"/>
    <w:rPr>
      <w:sz w:val="20"/>
      <w:szCs w:val="20"/>
    </w:rPr>
  </w:style>
  <w:style w:type="character" w:customStyle="1" w:styleId="TextonotapieCar">
    <w:name w:val="Texto nota pie Car"/>
    <w:basedOn w:val="Fuentedeprrafopredeter"/>
    <w:link w:val="Textonotapie"/>
    <w:uiPriority w:val="99"/>
    <w:semiHidden/>
    <w:rsid w:val="00571621"/>
    <w:rPr>
      <w:rFonts w:ascii="Arial" w:hAnsi="Arial"/>
      <w:sz w:val="20"/>
      <w:szCs w:val="20"/>
    </w:rPr>
  </w:style>
  <w:style w:type="character" w:styleId="Refdenotaalpie">
    <w:name w:val="footnote reference"/>
    <w:basedOn w:val="Fuentedeprrafopredeter"/>
    <w:uiPriority w:val="99"/>
    <w:semiHidden/>
    <w:unhideWhenUsed/>
    <w:rsid w:val="00571621"/>
    <w:rPr>
      <w:vertAlign w:val="superscript"/>
    </w:rPr>
  </w:style>
  <w:style w:type="paragraph" w:styleId="Revisin">
    <w:name w:val="Revision"/>
    <w:hidden/>
    <w:uiPriority w:val="99"/>
    <w:semiHidden/>
    <w:rsid w:val="006415FB"/>
    <w:pPr>
      <w:spacing w:after="0" w:line="240" w:lineRule="auto"/>
    </w:pPr>
    <w:rPr>
      <w:rFonts w:ascii="Arial" w:hAnsi="Arial"/>
    </w:rPr>
  </w:style>
  <w:style w:type="table" w:customStyle="1" w:styleId="Gitternetztabelle5dunkel1">
    <w:name w:val="Gitternetztabelle 5 dunkel1"/>
    <w:basedOn w:val="Tablanormal"/>
    <w:uiPriority w:val="50"/>
    <w:rsid w:val="00324A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1hell1">
    <w:name w:val="Gitternetztabelle 1 hell1"/>
    <w:basedOn w:val="Tablanormal"/>
    <w:uiPriority w:val="46"/>
    <w:rsid w:val="00324AA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4A1B86"/>
    <w:rPr>
      <w:sz w:val="20"/>
      <w:szCs w:val="20"/>
    </w:rPr>
  </w:style>
  <w:style w:type="character" w:customStyle="1" w:styleId="TextonotaalfinalCar">
    <w:name w:val="Texto nota al final Car"/>
    <w:basedOn w:val="Fuentedeprrafopredeter"/>
    <w:link w:val="Textonotaalfinal"/>
    <w:uiPriority w:val="99"/>
    <w:semiHidden/>
    <w:rsid w:val="004A1B86"/>
    <w:rPr>
      <w:rFonts w:ascii="Arial" w:hAnsi="Arial"/>
      <w:sz w:val="20"/>
      <w:szCs w:val="20"/>
    </w:rPr>
  </w:style>
  <w:style w:type="character" w:styleId="Refdenotaalfinal">
    <w:name w:val="endnote reference"/>
    <w:basedOn w:val="Fuentedeprrafopredeter"/>
    <w:uiPriority w:val="99"/>
    <w:semiHidden/>
    <w:unhideWhenUsed/>
    <w:rsid w:val="004A1B86"/>
    <w:rPr>
      <w:vertAlign w:val="superscript"/>
    </w:rPr>
  </w:style>
  <w:style w:type="table" w:customStyle="1" w:styleId="TabellemithellemGitternetz1">
    <w:name w:val="Tabelle mit hellem Gitternetz1"/>
    <w:basedOn w:val="Tablanormal"/>
    <w:uiPriority w:val="40"/>
    <w:rsid w:val="00F31A59"/>
    <w:pPr>
      <w:spacing w:after="0" w:line="240" w:lineRule="auto"/>
    </w:pPr>
    <w:rPr>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Fuentedeprrafopredeter"/>
    <w:rsid w:val="001130C5"/>
  </w:style>
  <w:style w:type="character" w:customStyle="1" w:styleId="spellingerror">
    <w:name w:val="spellingerror"/>
    <w:basedOn w:val="Fuentedeprrafopredeter"/>
    <w:rsid w:val="001130C5"/>
  </w:style>
  <w:style w:type="character" w:customStyle="1" w:styleId="eop">
    <w:name w:val="eop"/>
    <w:basedOn w:val="Fuentedeprrafopredeter"/>
    <w:rsid w:val="001130C5"/>
  </w:style>
  <w:style w:type="character" w:styleId="Mencinsinresolver">
    <w:name w:val="Unresolved Mention"/>
    <w:basedOn w:val="Fuentedeprrafopredeter"/>
    <w:uiPriority w:val="99"/>
    <w:semiHidden/>
    <w:unhideWhenUsed/>
    <w:rsid w:val="00732CAA"/>
    <w:rPr>
      <w:color w:val="605E5C"/>
      <w:shd w:val="clear" w:color="auto" w:fill="E1DFDD"/>
    </w:rPr>
  </w:style>
  <w:style w:type="paragraph" w:customStyle="1" w:styleId="Default">
    <w:name w:val="Default"/>
    <w:rsid w:val="00D044FE"/>
    <w:pPr>
      <w:autoSpaceDE w:val="0"/>
      <w:autoSpaceDN w:val="0"/>
      <w:adjustRightInd w:val="0"/>
      <w:spacing w:after="0" w:line="240" w:lineRule="auto"/>
    </w:pPr>
    <w:rPr>
      <w:rFonts w:ascii="Arial" w:hAnsi="Arial" w:cs="Arial"/>
      <w:color w:val="000000"/>
      <w:sz w:val="24"/>
      <w:szCs w:val="24"/>
    </w:rPr>
  </w:style>
  <w:style w:type="table" w:styleId="Tablaconcuadrculaclara">
    <w:name w:val="Grid Table Light"/>
    <w:basedOn w:val="Tablanormal"/>
    <w:uiPriority w:val="40"/>
    <w:rsid w:val="00434E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3D1F42"/>
    <w:rPr>
      <w:color w:val="808080"/>
    </w:rPr>
  </w:style>
  <w:style w:type="character" w:customStyle="1" w:styleId="Status">
    <w:name w:val="Status"/>
    <w:basedOn w:val="Fuentedeprrafopredeter"/>
    <w:uiPriority w:val="1"/>
    <w:rsid w:val="00026771"/>
  </w:style>
  <w:style w:type="character" w:customStyle="1" w:styleId="Formatvorlage1">
    <w:name w:val="Formatvorlage1"/>
    <w:basedOn w:val="Fuentedeprrafopredeter"/>
    <w:uiPriority w:val="1"/>
    <w:rsid w:val="00026771"/>
    <w:rPr>
      <w:lang w:val="es-ES"/>
    </w:rPr>
  </w:style>
  <w:style w:type="character" w:customStyle="1" w:styleId="priority-content">
    <w:name w:val="priority-content"/>
    <w:basedOn w:val="Fuentedeprrafopredeter"/>
    <w:rsid w:val="00A0391C"/>
  </w:style>
  <w:style w:type="paragraph" w:customStyle="1" w:styleId="paragraph">
    <w:name w:val="paragraph"/>
    <w:basedOn w:val="Normal"/>
    <w:rsid w:val="00B81F57"/>
    <w:pPr>
      <w:spacing w:before="100" w:beforeAutospacing="1" w:after="100" w:afterAutospacing="1"/>
    </w:pPr>
    <w:rPr>
      <w:rFonts w:ascii="Times New Roman" w:eastAsia="Times New Roman" w:hAnsi="Times New Roman" w:cs="Times New Roman"/>
      <w:sz w:val="24"/>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42840">
      <w:bodyDiv w:val="1"/>
      <w:marLeft w:val="0"/>
      <w:marRight w:val="0"/>
      <w:marTop w:val="0"/>
      <w:marBottom w:val="0"/>
      <w:divBdr>
        <w:top w:val="none" w:sz="0" w:space="0" w:color="auto"/>
        <w:left w:val="none" w:sz="0" w:space="0" w:color="auto"/>
        <w:bottom w:val="none" w:sz="0" w:space="0" w:color="auto"/>
        <w:right w:val="none" w:sz="0" w:space="0" w:color="auto"/>
      </w:divBdr>
    </w:div>
    <w:div w:id="173693098">
      <w:bodyDiv w:val="1"/>
      <w:marLeft w:val="0"/>
      <w:marRight w:val="0"/>
      <w:marTop w:val="0"/>
      <w:marBottom w:val="0"/>
      <w:divBdr>
        <w:top w:val="none" w:sz="0" w:space="0" w:color="auto"/>
        <w:left w:val="none" w:sz="0" w:space="0" w:color="auto"/>
        <w:bottom w:val="none" w:sz="0" w:space="0" w:color="auto"/>
        <w:right w:val="none" w:sz="0" w:space="0" w:color="auto"/>
      </w:divBdr>
    </w:div>
    <w:div w:id="407580865">
      <w:bodyDiv w:val="1"/>
      <w:marLeft w:val="0"/>
      <w:marRight w:val="0"/>
      <w:marTop w:val="0"/>
      <w:marBottom w:val="0"/>
      <w:divBdr>
        <w:top w:val="none" w:sz="0" w:space="0" w:color="auto"/>
        <w:left w:val="none" w:sz="0" w:space="0" w:color="auto"/>
        <w:bottom w:val="none" w:sz="0" w:space="0" w:color="auto"/>
        <w:right w:val="none" w:sz="0" w:space="0" w:color="auto"/>
      </w:divBdr>
    </w:div>
    <w:div w:id="430202582">
      <w:bodyDiv w:val="1"/>
      <w:marLeft w:val="0"/>
      <w:marRight w:val="0"/>
      <w:marTop w:val="0"/>
      <w:marBottom w:val="0"/>
      <w:divBdr>
        <w:top w:val="none" w:sz="0" w:space="0" w:color="auto"/>
        <w:left w:val="none" w:sz="0" w:space="0" w:color="auto"/>
        <w:bottom w:val="none" w:sz="0" w:space="0" w:color="auto"/>
        <w:right w:val="none" w:sz="0" w:space="0" w:color="auto"/>
      </w:divBdr>
    </w:div>
    <w:div w:id="530144260">
      <w:bodyDiv w:val="1"/>
      <w:marLeft w:val="0"/>
      <w:marRight w:val="0"/>
      <w:marTop w:val="0"/>
      <w:marBottom w:val="0"/>
      <w:divBdr>
        <w:top w:val="none" w:sz="0" w:space="0" w:color="auto"/>
        <w:left w:val="none" w:sz="0" w:space="0" w:color="auto"/>
        <w:bottom w:val="none" w:sz="0" w:space="0" w:color="auto"/>
        <w:right w:val="none" w:sz="0" w:space="0" w:color="auto"/>
      </w:divBdr>
    </w:div>
    <w:div w:id="1173181743">
      <w:bodyDiv w:val="1"/>
      <w:marLeft w:val="0"/>
      <w:marRight w:val="0"/>
      <w:marTop w:val="0"/>
      <w:marBottom w:val="0"/>
      <w:divBdr>
        <w:top w:val="none" w:sz="0" w:space="0" w:color="auto"/>
        <w:left w:val="none" w:sz="0" w:space="0" w:color="auto"/>
        <w:bottom w:val="none" w:sz="0" w:space="0" w:color="auto"/>
        <w:right w:val="none" w:sz="0" w:space="0" w:color="auto"/>
      </w:divBdr>
    </w:div>
    <w:div w:id="1204631352">
      <w:bodyDiv w:val="1"/>
      <w:marLeft w:val="0"/>
      <w:marRight w:val="0"/>
      <w:marTop w:val="0"/>
      <w:marBottom w:val="0"/>
      <w:divBdr>
        <w:top w:val="none" w:sz="0" w:space="0" w:color="auto"/>
        <w:left w:val="none" w:sz="0" w:space="0" w:color="auto"/>
        <w:bottom w:val="none" w:sz="0" w:space="0" w:color="auto"/>
        <w:right w:val="none" w:sz="0" w:space="0" w:color="auto"/>
      </w:divBdr>
    </w:div>
    <w:div w:id="1215503750">
      <w:bodyDiv w:val="1"/>
      <w:marLeft w:val="0"/>
      <w:marRight w:val="0"/>
      <w:marTop w:val="0"/>
      <w:marBottom w:val="0"/>
      <w:divBdr>
        <w:top w:val="none" w:sz="0" w:space="0" w:color="auto"/>
        <w:left w:val="none" w:sz="0" w:space="0" w:color="auto"/>
        <w:bottom w:val="none" w:sz="0" w:space="0" w:color="auto"/>
        <w:right w:val="none" w:sz="0" w:space="0" w:color="auto"/>
      </w:divBdr>
    </w:div>
    <w:div w:id="1453477765">
      <w:bodyDiv w:val="1"/>
      <w:marLeft w:val="0"/>
      <w:marRight w:val="0"/>
      <w:marTop w:val="0"/>
      <w:marBottom w:val="0"/>
      <w:divBdr>
        <w:top w:val="none" w:sz="0" w:space="0" w:color="auto"/>
        <w:left w:val="none" w:sz="0" w:space="0" w:color="auto"/>
        <w:bottom w:val="none" w:sz="0" w:space="0" w:color="auto"/>
        <w:right w:val="none" w:sz="0" w:space="0" w:color="auto"/>
      </w:divBdr>
    </w:div>
    <w:div w:id="1595360773">
      <w:bodyDiv w:val="1"/>
      <w:marLeft w:val="0"/>
      <w:marRight w:val="0"/>
      <w:marTop w:val="0"/>
      <w:marBottom w:val="0"/>
      <w:divBdr>
        <w:top w:val="none" w:sz="0" w:space="0" w:color="auto"/>
        <w:left w:val="none" w:sz="0" w:space="0" w:color="auto"/>
        <w:bottom w:val="none" w:sz="0" w:space="0" w:color="auto"/>
        <w:right w:val="none" w:sz="0" w:space="0" w:color="auto"/>
      </w:divBdr>
    </w:div>
    <w:div w:id="1673028134">
      <w:bodyDiv w:val="1"/>
      <w:marLeft w:val="0"/>
      <w:marRight w:val="0"/>
      <w:marTop w:val="0"/>
      <w:marBottom w:val="0"/>
      <w:divBdr>
        <w:top w:val="none" w:sz="0" w:space="0" w:color="auto"/>
        <w:left w:val="none" w:sz="0" w:space="0" w:color="auto"/>
        <w:bottom w:val="none" w:sz="0" w:space="0" w:color="auto"/>
        <w:right w:val="none" w:sz="0" w:space="0" w:color="auto"/>
      </w:divBdr>
    </w:div>
    <w:div w:id="1815877941">
      <w:bodyDiv w:val="1"/>
      <w:marLeft w:val="0"/>
      <w:marRight w:val="0"/>
      <w:marTop w:val="0"/>
      <w:marBottom w:val="0"/>
      <w:divBdr>
        <w:top w:val="none" w:sz="0" w:space="0" w:color="auto"/>
        <w:left w:val="none" w:sz="0" w:space="0" w:color="auto"/>
        <w:bottom w:val="none" w:sz="0" w:space="0" w:color="auto"/>
        <w:right w:val="none" w:sz="0" w:space="0" w:color="auto"/>
      </w:divBdr>
      <w:divsChild>
        <w:div w:id="189950796">
          <w:marLeft w:val="562"/>
          <w:marRight w:val="0"/>
          <w:marTop w:val="0"/>
          <w:marBottom w:val="0"/>
          <w:divBdr>
            <w:top w:val="none" w:sz="0" w:space="0" w:color="auto"/>
            <w:left w:val="none" w:sz="0" w:space="0" w:color="auto"/>
            <w:bottom w:val="none" w:sz="0" w:space="0" w:color="auto"/>
            <w:right w:val="none" w:sz="0" w:space="0" w:color="auto"/>
          </w:divBdr>
        </w:div>
        <w:div w:id="686642534">
          <w:marLeft w:val="562"/>
          <w:marRight w:val="0"/>
          <w:marTop w:val="0"/>
          <w:marBottom w:val="0"/>
          <w:divBdr>
            <w:top w:val="none" w:sz="0" w:space="0" w:color="auto"/>
            <w:left w:val="none" w:sz="0" w:space="0" w:color="auto"/>
            <w:bottom w:val="none" w:sz="0" w:space="0" w:color="auto"/>
            <w:right w:val="none" w:sz="0" w:space="0" w:color="auto"/>
          </w:divBdr>
        </w:div>
        <w:div w:id="1151675883">
          <w:marLeft w:val="562"/>
          <w:marRight w:val="0"/>
          <w:marTop w:val="0"/>
          <w:marBottom w:val="0"/>
          <w:divBdr>
            <w:top w:val="none" w:sz="0" w:space="0" w:color="auto"/>
            <w:left w:val="none" w:sz="0" w:space="0" w:color="auto"/>
            <w:bottom w:val="none" w:sz="0" w:space="0" w:color="auto"/>
            <w:right w:val="none" w:sz="0" w:space="0" w:color="auto"/>
          </w:divBdr>
        </w:div>
        <w:div w:id="1587303337">
          <w:marLeft w:val="562"/>
          <w:marRight w:val="0"/>
          <w:marTop w:val="0"/>
          <w:marBottom w:val="0"/>
          <w:divBdr>
            <w:top w:val="none" w:sz="0" w:space="0" w:color="auto"/>
            <w:left w:val="none" w:sz="0" w:space="0" w:color="auto"/>
            <w:bottom w:val="none" w:sz="0" w:space="0" w:color="auto"/>
            <w:right w:val="none" w:sz="0" w:space="0" w:color="auto"/>
          </w:divBdr>
        </w:div>
        <w:div w:id="1804497945">
          <w:marLeft w:val="562"/>
          <w:marRight w:val="0"/>
          <w:marTop w:val="240"/>
          <w:marBottom w:val="0"/>
          <w:divBdr>
            <w:top w:val="none" w:sz="0" w:space="0" w:color="auto"/>
            <w:left w:val="none" w:sz="0" w:space="0" w:color="auto"/>
            <w:bottom w:val="none" w:sz="0" w:space="0" w:color="auto"/>
            <w:right w:val="none" w:sz="0" w:space="0" w:color="auto"/>
          </w:divBdr>
        </w:div>
      </w:divsChild>
    </w:div>
    <w:div w:id="20975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241;a.lysenko@ambiente.gob.do" TargetMode="External"/><Relationship Id="rId18" Type="http://schemas.openxmlformats.org/officeDocument/2006/relationships/hyperlink" Target="mailto:sonia.lobo@sinac.go.cr" TargetMode="External"/><Relationship Id="rId26" Type="http://schemas.openxmlformats.org/officeDocument/2006/relationships/hyperlink" Target="https://www.facebook.com/watch/?v=285731116830025&amp;extid=NS-UNK-UNK-UNK-IOS_GK0T-GK1C&amp;ref=sharing"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ms.giz.de/dms/llisapi.dll/app/nodes/298194660" TargetMode="External"/><Relationship Id="rId34" Type="http://schemas.openxmlformats.org/officeDocument/2006/relationships/hyperlink" Target="https://www.healthyreefs.org/cms/es/mas-de-6200-m2-de-coral-seran-restaurados-en-el-trasplante-masivo-mas-grande-de-la-region/" TargetMode="External"/><Relationship Id="rId7" Type="http://schemas.openxmlformats.org/officeDocument/2006/relationships/settings" Target="settings.xml"/><Relationship Id="rId12" Type="http://schemas.openxmlformats.org/officeDocument/2006/relationships/hyperlink" Target="mailto:Rosa.diaz@mepyd.gob.do" TargetMode="External"/><Relationship Id="rId17" Type="http://schemas.openxmlformats.org/officeDocument/2006/relationships/hyperlink" Target="mailto:Jenny.asch@sinac.go.cr" TargetMode="External"/><Relationship Id="rId25" Type="http://schemas.openxmlformats.org/officeDocument/2006/relationships/hyperlink" Target="https://n.com.do/2021/12/15/diversas-instituciones-realizaran-trasplante-coralinos-en-rd-costa-rica-y-honduras/" TargetMode="External"/><Relationship Id="rId33" Type="http://schemas.openxmlformats.org/officeDocument/2006/relationships/hyperlink" Target="https://www.teleprogreso.tv/mas-de-6200-m2-de-coral-seran-restaurados-en-el-trasplante-masivo-mas-grande-la-region/"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rysdale@healthyreefs.org" TargetMode="External"/><Relationship Id="rId20" Type="http://schemas.openxmlformats.org/officeDocument/2006/relationships/hyperlink" Target="https://coralmania.org/" TargetMode="External"/><Relationship Id="rId29" Type="http://schemas.openxmlformats.org/officeDocument/2006/relationships/hyperlink" Target="https://www.teletica.com/nacional/iniciativa-alemana-logro-sembrar-en-guanacaste-1080-corales-en-un-dia_30042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uricio.solano@giz.de" TargetMode="External"/><Relationship Id="rId24" Type="http://schemas.openxmlformats.org/officeDocument/2006/relationships/hyperlink" Target="https://hoy.com.do/trasplantan-corales-para-proteger-costas-dominicanas/" TargetMode="External"/><Relationship Id="rId32" Type="http://schemas.openxmlformats.org/officeDocument/2006/relationships/hyperlink" Target="https://www.estrategiaynegocios.net/ocio/coralmania-mas-de-6200-m2-de-coral-seran-restaurados-en-el-trasplante-masivo-PN10958623" TargetMode="Externa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portillomarnie@yahoo.com" TargetMode="External"/><Relationship Id="rId23" Type="http://schemas.openxmlformats.org/officeDocument/2006/relationships/hyperlink" Target="https://elnacional.com.do/coralmania-2021-trasplante-masivo-de-corales/" TargetMode="External"/><Relationship Id="rId28" Type="http://schemas.openxmlformats.org/officeDocument/2006/relationships/hyperlink" Target="https://delfino.cr/2021/12/trasplante-masivo-de-corales-mas-grande-de-la-region-se-lleva-a-cabo-en-costa-rica-honduras-y-republica-dominicana" TargetMode="External"/><Relationship Id="rId36" Type="http://schemas.openxmlformats.org/officeDocument/2006/relationships/hyperlink" Target="https://www.calacademy.org/press/releases/california-academy-of-sciences-teams-up-with-international-conservation-partners-for" TargetMode="External"/><Relationship Id="rId10" Type="http://schemas.openxmlformats.org/officeDocument/2006/relationships/endnotes" Target="endnotes.xml"/><Relationship Id="rId19" Type="http://schemas.openxmlformats.org/officeDocument/2006/relationships/hyperlink" Target="http://culebrareefgardens.org/" TargetMode="External"/><Relationship Id="rId31" Type="http://schemas.openxmlformats.org/officeDocument/2006/relationships/hyperlink" Target="https://proceso.hn/mas-de-6200-m2-de-coral-seran-restaurados-en-el-trasplante-masivo-mas-grande-la-reg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ineda85miambiente@gmail.com" TargetMode="External"/><Relationship Id="rId22" Type="http://schemas.openxmlformats.org/officeDocument/2006/relationships/hyperlink" Target="https://www.diariolibre.com/actualidad/medioambiente/desarrollan-en-rd-costa-rica-y-honduras-trasplante-masivo-de-corales-EB30466075" TargetMode="External"/><Relationship Id="rId27" Type="http://schemas.openxmlformats.org/officeDocument/2006/relationships/hyperlink" Target="https://www.ucr.ac.cr/noticias/2021/11/26/coralmania-2021-trasplante-masivo-de-corales-mas-grande-de-la-region-que-se-realiza-de-manera-simultanea-en-tres-paises.html" TargetMode="External"/><Relationship Id="rId30" Type="http://schemas.openxmlformats.org/officeDocument/2006/relationships/hyperlink" Target="https://delfino.cr/2021/07/enfermedad-amenaza-a-casi-la-mitad-de-especies-de-corales-del-mar-caribe" TargetMode="External"/><Relationship Id="rId35" Type="http://schemas.openxmlformats.org/officeDocument/2006/relationships/hyperlink" Target="https://www.latribuna.hn/2022/11/17/restauraran-mas-de-dos-mil-metros-cuadrados-de-arrecife-coralin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2F57224DA641738A4D9C49D8EAF514"/>
        <w:category>
          <w:name w:val="Allgemein"/>
          <w:gallery w:val="placeholder"/>
        </w:category>
        <w:types>
          <w:type w:val="bbPlcHdr"/>
        </w:types>
        <w:behaviors>
          <w:behavior w:val="content"/>
        </w:behaviors>
        <w:guid w:val="{B01C2B3A-62C1-4B9C-B607-6D564D4A6276}"/>
      </w:docPartPr>
      <w:docPartBody>
        <w:p w:rsidR="0082461E" w:rsidRDefault="00BE2D56" w:rsidP="00BE2D56">
          <w:pPr>
            <w:pStyle w:val="C62F57224DA641738A4D9C49D8EAF514"/>
          </w:pPr>
          <w:r w:rsidRPr="009E7FA9">
            <w:rPr>
              <w:rStyle w:val="Textodelmarcadordeposicin"/>
              <w:color w:val="000000" w:themeColor="text1"/>
              <w:sz w:val="20"/>
              <w:szCs w:val="20"/>
            </w:rPr>
            <w:t>Wählen Sie ein Element aus.</w:t>
          </w:r>
        </w:p>
      </w:docPartBody>
    </w:docPart>
    <w:docPart>
      <w:docPartPr>
        <w:name w:val="F4C1749A9FD0491DB530EF0BBF4170F8"/>
        <w:category>
          <w:name w:val="Allgemein"/>
          <w:gallery w:val="placeholder"/>
        </w:category>
        <w:types>
          <w:type w:val="bbPlcHdr"/>
        </w:types>
        <w:behaviors>
          <w:behavior w:val="content"/>
        </w:behaviors>
        <w:guid w:val="{571E50A0-3EB5-4E06-AE5F-2DAF5D7B7059}"/>
      </w:docPartPr>
      <w:docPartBody>
        <w:p w:rsidR="0082461E" w:rsidRDefault="00BE2D56" w:rsidP="00BE2D56">
          <w:pPr>
            <w:pStyle w:val="F4C1749A9FD0491DB530EF0BBF4170F8"/>
          </w:pPr>
          <w:r w:rsidRPr="009E7FA9">
            <w:rPr>
              <w:rStyle w:val="Textodelmarcadordeposicin"/>
              <w:color w:val="000000" w:themeColor="text1"/>
              <w:sz w:val="20"/>
              <w:szCs w:val="20"/>
            </w:rPr>
            <w:t>Wählen Sie ein Element aus.</w:t>
          </w:r>
        </w:p>
      </w:docPartBody>
    </w:docPart>
    <w:docPart>
      <w:docPartPr>
        <w:name w:val="631AD76404554AA9918466492AD4E599"/>
        <w:category>
          <w:name w:val="Allgemein"/>
          <w:gallery w:val="placeholder"/>
        </w:category>
        <w:types>
          <w:type w:val="bbPlcHdr"/>
        </w:types>
        <w:behaviors>
          <w:behavior w:val="content"/>
        </w:behaviors>
        <w:guid w:val="{1FBBD5F8-0EB1-4CCA-90EF-E96248EEE46B}"/>
      </w:docPartPr>
      <w:docPartBody>
        <w:p w:rsidR="0082461E" w:rsidRDefault="00BE2D56" w:rsidP="00BE2D56">
          <w:pPr>
            <w:pStyle w:val="631AD76404554AA9918466492AD4E599"/>
          </w:pPr>
          <w:r w:rsidRPr="009E7FA9">
            <w:rPr>
              <w:rStyle w:val="Textodelmarcadordeposicin"/>
              <w:color w:val="000000" w:themeColor="text1"/>
              <w:sz w:val="20"/>
              <w:szCs w:val="20"/>
            </w:rPr>
            <w:t>Wählen Sie ein Element aus.</w:t>
          </w:r>
        </w:p>
      </w:docPartBody>
    </w:docPart>
    <w:docPart>
      <w:docPartPr>
        <w:name w:val="A829B54636E24DC5954CDFA62D36CBB0"/>
        <w:category>
          <w:name w:val="General"/>
          <w:gallery w:val="placeholder"/>
        </w:category>
        <w:types>
          <w:type w:val="bbPlcHdr"/>
        </w:types>
        <w:behaviors>
          <w:behavior w:val="content"/>
        </w:behaviors>
        <w:guid w:val="{48D4EE1E-F2BB-4396-BFA4-208EF09299BB}"/>
      </w:docPartPr>
      <w:docPartBody>
        <w:p w:rsidR="00A5400B" w:rsidRDefault="00BE2D56">
          <w:pPr>
            <w:pStyle w:val="A829B54636E24DC5954CDFA62D36CBB0"/>
          </w:pPr>
          <w:r w:rsidRPr="009E7FA9">
            <w:rPr>
              <w:rStyle w:val="Textodelmarcadordeposicin"/>
              <w:color w:val="auto"/>
              <w:sz w:val="20"/>
              <w:szCs w:val="2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56"/>
    <w:rsid w:val="00020AB9"/>
    <w:rsid w:val="003030BB"/>
    <w:rsid w:val="003B4E52"/>
    <w:rsid w:val="00685D2C"/>
    <w:rsid w:val="0082461E"/>
    <w:rsid w:val="00830E0A"/>
    <w:rsid w:val="00A5400B"/>
    <w:rsid w:val="00BE2D56"/>
    <w:rsid w:val="00EB4B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E2D56"/>
    <w:rPr>
      <w:color w:val="808080"/>
    </w:rPr>
  </w:style>
  <w:style w:type="paragraph" w:customStyle="1" w:styleId="C62F57224DA641738A4D9C49D8EAF514">
    <w:name w:val="C62F57224DA641738A4D9C49D8EAF514"/>
    <w:rsid w:val="00BE2D56"/>
  </w:style>
  <w:style w:type="paragraph" w:customStyle="1" w:styleId="F4C1749A9FD0491DB530EF0BBF4170F8">
    <w:name w:val="F4C1749A9FD0491DB530EF0BBF4170F8"/>
    <w:rsid w:val="00BE2D56"/>
  </w:style>
  <w:style w:type="paragraph" w:customStyle="1" w:styleId="631AD76404554AA9918466492AD4E599">
    <w:name w:val="631AD76404554AA9918466492AD4E599"/>
    <w:rsid w:val="00BE2D56"/>
  </w:style>
  <w:style w:type="paragraph" w:customStyle="1" w:styleId="A829B54636E24DC5954CDFA62D36CBB0">
    <w:name w:val="A829B54636E24DC5954CDFA62D36CBB0"/>
    <w:rPr>
      <w:lang w:val="es-CR" w:eastAsia="es-C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4c8c59-755d-4516-b8d2-1621b38262b4" xsi:nil="true"/>
    <lcf76f155ced4ddcb4097134ff3c332f xmlns="f6b1989f-447a-43a1-b274-25988c01e7c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077CD577AB2C94395D0D519CDF51231" ma:contentTypeVersion="16" ma:contentTypeDescription="Ein neues Dokument erstellen." ma:contentTypeScope="" ma:versionID="a256ac0bcf8cd9a7e1fd873ebb1b10e4">
  <xsd:schema xmlns:xsd="http://www.w3.org/2001/XMLSchema" xmlns:xs="http://www.w3.org/2001/XMLSchema" xmlns:p="http://schemas.microsoft.com/office/2006/metadata/properties" xmlns:ns2="f6b1989f-447a-43a1-b274-25988c01e7cb" xmlns:ns3="a38c399c-8ff7-4174-a2b7-36aff2312e5b" xmlns:ns4="484c8c59-755d-4516-b8d2-1621b38262b4" targetNamespace="http://schemas.microsoft.com/office/2006/metadata/properties" ma:root="true" ma:fieldsID="94cc2a4bd80127d1c6722c31b58c8ea4" ns2:_="" ns3:_="" ns4:_="">
    <xsd:import namespace="f6b1989f-447a-43a1-b274-25988c01e7cb"/>
    <xsd:import namespace="a38c399c-8ff7-4174-a2b7-36aff2312e5b"/>
    <xsd:import namespace="484c8c59-755d-4516-b8d2-1621b38262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1989f-447a-43a1-b274-25988c01e7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8c399c-8ff7-4174-a2b7-36aff2312e5b"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e6af93e-bbbb-4736-8a2d-e37e23b96942}" ma:internalName="TaxCatchAll" ma:showField="CatchAllData" ma:web="a38c399c-8ff7-4174-a2b7-36aff2312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C5370-3FE9-42FD-97F3-873FD3774D14}">
  <ds:schemaRefs>
    <ds:schemaRef ds:uri="http://schemas.microsoft.com/sharepoint/v3/contenttype/forms"/>
  </ds:schemaRefs>
</ds:datastoreItem>
</file>

<file path=customXml/itemProps2.xml><?xml version="1.0" encoding="utf-8"?>
<ds:datastoreItem xmlns:ds="http://schemas.openxmlformats.org/officeDocument/2006/customXml" ds:itemID="{94734CAD-98A2-4C9E-BB17-40E8DF2E8DFF}">
  <ds:schemaRefs>
    <ds:schemaRef ds:uri="http://purl.org/dc/terms/"/>
    <ds:schemaRef ds:uri="http://schemas.microsoft.com/office/2006/documentManagement/types"/>
    <ds:schemaRef ds:uri="http://purl.org/dc/dcmitype/"/>
    <ds:schemaRef ds:uri="f6b1989f-447a-43a1-b274-25988c01e7cb"/>
    <ds:schemaRef ds:uri="http://purl.org/dc/elements/1.1/"/>
    <ds:schemaRef ds:uri="http://www.w3.org/XML/1998/namespace"/>
    <ds:schemaRef ds:uri="484c8c59-755d-4516-b8d2-1621b38262b4"/>
    <ds:schemaRef ds:uri="http://schemas.microsoft.com/office/infopath/2007/PartnerControls"/>
    <ds:schemaRef ds:uri="http://schemas.openxmlformats.org/package/2006/metadata/core-properties"/>
    <ds:schemaRef ds:uri="a38c399c-8ff7-4174-a2b7-36aff2312e5b"/>
    <ds:schemaRef ds:uri="http://schemas.microsoft.com/office/2006/metadata/properties"/>
  </ds:schemaRefs>
</ds:datastoreItem>
</file>

<file path=customXml/itemProps3.xml><?xml version="1.0" encoding="utf-8"?>
<ds:datastoreItem xmlns:ds="http://schemas.openxmlformats.org/officeDocument/2006/customXml" ds:itemID="{CF879058-3F2E-42A1-9AAF-4241DED8B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1989f-447a-43a1-b274-25988c01e7cb"/>
    <ds:schemaRef ds:uri="a38c399c-8ff7-4174-a2b7-36aff2312e5b"/>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635287-307D-4CD0-BDB2-FBC5D5BF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6278</Words>
  <Characters>39558</Characters>
  <Application>Microsoft Office Word</Application>
  <DocSecurity>0</DocSecurity>
  <Lines>329</Lines>
  <Paragraphs>91</Paragraphs>
  <ScaleCrop>false</ScaleCrop>
  <HeadingPairs>
    <vt:vector size="2" baseType="variant">
      <vt:variant>
        <vt:lpstr>Título</vt:lpstr>
      </vt:variant>
      <vt:variant>
        <vt:i4>1</vt:i4>
      </vt:variant>
    </vt:vector>
  </HeadingPairs>
  <TitlesOfParts>
    <vt:vector size="1" baseType="lpstr">
      <vt:lpstr/>
    </vt:vector>
  </TitlesOfParts>
  <Company>GIZ GmbH</Company>
  <LinksUpToDate>false</LinksUpToDate>
  <CharactersWithSpaces>45745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dc:creator>
  <cp:keywords/>
  <cp:lastModifiedBy>Solano Fernandez, Mauricio GIZ CR</cp:lastModifiedBy>
  <cp:revision>2</cp:revision>
  <cp:lastPrinted>2018-08-06T18:09:00Z</cp:lastPrinted>
  <dcterms:created xsi:type="dcterms:W3CDTF">2022-12-21T23:48:00Z</dcterms:created>
  <dcterms:modified xsi:type="dcterms:W3CDTF">2022-12-21T23:48:00Z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0x010100C077CD577AB2C94395D0D519CDF51231</vt:lpwstr>
  </property>
  <property fmtid="{D5CDD505-2E9C-101B-9397-08002B2CF9AE}" pid="3" name="MediaServiceImageTags">
    <vt:lpwstr/>
  </property>
</Properties>
</file>